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3C" w:rsidRPr="00E40E47" w:rsidRDefault="001E493C" w:rsidP="0062266C">
      <w:pPr>
        <w:pStyle w:val="Cmsor1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E40E47">
        <w:rPr>
          <w:rFonts w:ascii="Times New Roman" w:hAnsi="Times New Roman" w:cs="Times New Roman"/>
          <w:sz w:val="32"/>
          <w:szCs w:val="32"/>
        </w:rPr>
        <w:t>Az okság metafizikájáról</w:t>
      </w:r>
    </w:p>
    <w:p w:rsidR="001E493C" w:rsidRPr="00E40E47" w:rsidRDefault="006424E3" w:rsidP="00126159">
      <w:pPr>
        <w:pStyle w:val="Cmsor1"/>
        <w:spacing w:before="0" w:after="7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40E47">
        <w:rPr>
          <w:rFonts w:ascii="Times New Roman" w:hAnsi="Times New Roman" w:cs="Times New Roman"/>
          <w:sz w:val="20"/>
          <w:szCs w:val="20"/>
        </w:rPr>
        <w:t>kézirat</w:t>
      </w:r>
      <w:proofErr w:type="gramEnd"/>
      <w:r w:rsidR="00127709" w:rsidRPr="00E40E47">
        <w:rPr>
          <w:rFonts w:ascii="Times New Roman" w:hAnsi="Times New Roman" w:cs="Times New Roman"/>
          <w:sz w:val="20"/>
          <w:szCs w:val="20"/>
        </w:rPr>
        <w:t xml:space="preserve"> </w:t>
      </w:r>
      <w:r w:rsidRPr="00E40E47">
        <w:rPr>
          <w:rFonts w:ascii="Times New Roman" w:hAnsi="Times New Roman" w:cs="Times New Roman"/>
          <w:sz w:val="20"/>
          <w:szCs w:val="20"/>
        </w:rPr>
        <w:t xml:space="preserve">– </w:t>
      </w:r>
      <w:r w:rsidR="001E493C" w:rsidRPr="00E40E47">
        <w:rPr>
          <w:rFonts w:ascii="Times New Roman" w:hAnsi="Times New Roman" w:cs="Times New Roman"/>
          <w:sz w:val="20"/>
          <w:szCs w:val="20"/>
        </w:rPr>
        <w:t>András Ferenc, 2020. június</w:t>
      </w:r>
    </w:p>
    <w:p w:rsidR="00FE4952" w:rsidRPr="00E40E47" w:rsidRDefault="00FE4952" w:rsidP="00FE4952">
      <w:pPr>
        <w:pStyle w:val="Cmsor2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Bevezetés</w:t>
      </w:r>
    </w:p>
    <w:p w:rsidR="00830C12" w:rsidRPr="00E40E47" w:rsidRDefault="00F13A34" w:rsidP="00C86EE7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Az oksággal</w:t>
      </w:r>
      <w:r w:rsidR="000A37F5" w:rsidRPr="00E40E47">
        <w:rPr>
          <w:rFonts w:ascii="Times New Roman" w:hAnsi="Times New Roman" w:cs="Times New Roman"/>
        </w:rPr>
        <w:t>,</w:t>
      </w:r>
      <w:r w:rsidRPr="00E40E47">
        <w:rPr>
          <w:rFonts w:ascii="Times New Roman" w:hAnsi="Times New Roman" w:cs="Times New Roman"/>
        </w:rPr>
        <w:t xml:space="preserve"> determinizmussal </w:t>
      </w:r>
      <w:r w:rsidR="004267F3" w:rsidRPr="00E40E47">
        <w:rPr>
          <w:rFonts w:ascii="Times New Roman" w:hAnsi="Times New Roman" w:cs="Times New Roman"/>
        </w:rPr>
        <w:t xml:space="preserve">és az emberi szabadsággal </w:t>
      </w:r>
      <w:r w:rsidRPr="00E40E47">
        <w:rPr>
          <w:rFonts w:ascii="Times New Roman" w:hAnsi="Times New Roman" w:cs="Times New Roman"/>
        </w:rPr>
        <w:t xml:space="preserve">kapcsolatos filozófiai kérdések és viták álltak filozófiai érdeklődésem középpontjában filozófiai eszmélésem kezdeti időszakában.  </w:t>
      </w:r>
      <w:r w:rsidR="006E10D1" w:rsidRPr="00E40E47">
        <w:rPr>
          <w:rFonts w:ascii="Times New Roman" w:hAnsi="Times New Roman" w:cs="Times New Roman"/>
        </w:rPr>
        <w:t xml:space="preserve">Ebben a </w:t>
      </w:r>
      <w:proofErr w:type="spellStart"/>
      <w:r w:rsidR="006E10D1" w:rsidRPr="00E40E47">
        <w:rPr>
          <w:rFonts w:ascii="Times New Roman" w:hAnsi="Times New Roman" w:cs="Times New Roman"/>
        </w:rPr>
        <w:t>blogban</w:t>
      </w:r>
      <w:proofErr w:type="spellEnd"/>
      <w:r w:rsidR="006E10D1" w:rsidRPr="00E40E47">
        <w:rPr>
          <w:rFonts w:ascii="Times New Roman" w:hAnsi="Times New Roman" w:cs="Times New Roman"/>
        </w:rPr>
        <w:t xml:space="preserve"> a</w:t>
      </w:r>
      <w:r w:rsidRPr="00E40E47">
        <w:rPr>
          <w:rFonts w:ascii="Times New Roman" w:hAnsi="Times New Roman" w:cs="Times New Roman"/>
        </w:rPr>
        <w:t xml:space="preserve">lig írtam eddig </w:t>
      </w:r>
      <w:r w:rsidR="00691A5B" w:rsidRPr="00E40E47">
        <w:rPr>
          <w:rFonts w:ascii="Times New Roman" w:hAnsi="Times New Roman" w:cs="Times New Roman"/>
        </w:rPr>
        <w:t>erről</w:t>
      </w:r>
      <w:r w:rsidRPr="00E40E47">
        <w:rPr>
          <w:rFonts w:ascii="Times New Roman" w:hAnsi="Times New Roman" w:cs="Times New Roman"/>
        </w:rPr>
        <w:t xml:space="preserve">, ideje pótolni. </w:t>
      </w:r>
      <w:r w:rsidR="00D854C8" w:rsidRPr="00E40E47">
        <w:rPr>
          <w:rFonts w:ascii="Times New Roman" w:hAnsi="Times New Roman" w:cs="Times New Roman"/>
        </w:rPr>
        <w:t>A következőkben alapvetően az okság fogalmáról lesz szó</w:t>
      </w:r>
      <w:r w:rsidR="00EF5219" w:rsidRPr="00E40E47">
        <w:rPr>
          <w:rFonts w:ascii="Times New Roman" w:hAnsi="Times New Roman" w:cs="Times New Roman"/>
        </w:rPr>
        <w:t xml:space="preserve"> Jonathan Schaffer lexikon szócikke és </w:t>
      </w:r>
      <w:proofErr w:type="spellStart"/>
      <w:r w:rsidR="00EF5219" w:rsidRPr="00E40E47">
        <w:rPr>
          <w:rFonts w:ascii="Times New Roman" w:hAnsi="Times New Roman" w:cs="Times New Roman"/>
        </w:rPr>
        <w:t>Ned</w:t>
      </w:r>
      <w:proofErr w:type="spellEnd"/>
      <w:r w:rsidR="00EF5219" w:rsidRPr="00E40E47">
        <w:rPr>
          <w:rFonts w:ascii="Times New Roman" w:hAnsi="Times New Roman" w:cs="Times New Roman"/>
        </w:rPr>
        <w:t xml:space="preserve"> Hall (Edward J. Hall) egyik könyve és más írás</w:t>
      </w:r>
      <w:r w:rsidR="004E230D" w:rsidRPr="00E40E47">
        <w:rPr>
          <w:rFonts w:ascii="Times New Roman" w:hAnsi="Times New Roman" w:cs="Times New Roman"/>
        </w:rPr>
        <w:t>ok</w:t>
      </w:r>
      <w:r w:rsidR="00EF5219" w:rsidRPr="00E40E47">
        <w:rPr>
          <w:rFonts w:ascii="Times New Roman" w:hAnsi="Times New Roman" w:cs="Times New Roman"/>
        </w:rPr>
        <w:t xml:space="preserve"> </w:t>
      </w:r>
      <w:r w:rsidR="007364D0" w:rsidRPr="00E40E47">
        <w:rPr>
          <w:rFonts w:ascii="Times New Roman" w:hAnsi="Times New Roman" w:cs="Times New Roman"/>
        </w:rPr>
        <w:t>f</w:t>
      </w:r>
      <w:r w:rsidR="00EF5219" w:rsidRPr="00E40E47">
        <w:rPr>
          <w:rFonts w:ascii="Times New Roman" w:hAnsi="Times New Roman" w:cs="Times New Roman"/>
        </w:rPr>
        <w:t>elhasználásával</w:t>
      </w:r>
      <w:r w:rsidR="00D854C8" w:rsidRPr="00E40E47">
        <w:rPr>
          <w:rFonts w:ascii="Times New Roman" w:hAnsi="Times New Roman" w:cs="Times New Roman"/>
        </w:rPr>
        <w:t>.</w:t>
      </w:r>
      <w:r w:rsidR="00EF5219" w:rsidRPr="00E40E47">
        <w:rPr>
          <w:rFonts w:ascii="Times New Roman" w:hAnsi="Times New Roman" w:cs="Times New Roman"/>
        </w:rPr>
        <w:t xml:space="preserve"> </w:t>
      </w:r>
      <w:r w:rsidR="00E84C73" w:rsidRPr="00E40E47">
        <w:rPr>
          <w:rFonts w:ascii="Times New Roman" w:hAnsi="Times New Roman" w:cs="Times New Roman"/>
        </w:rPr>
        <w:t>Okság</w:t>
      </w:r>
      <w:r w:rsidR="00614F03" w:rsidRPr="00E40E47">
        <w:rPr>
          <w:rFonts w:ascii="Times New Roman" w:hAnsi="Times New Roman" w:cs="Times New Roman"/>
        </w:rPr>
        <w:t>on</w:t>
      </w:r>
      <w:r w:rsidR="00E84C73" w:rsidRPr="00E40E47">
        <w:rPr>
          <w:rFonts w:ascii="Times New Roman" w:hAnsi="Times New Roman" w:cs="Times New Roman"/>
        </w:rPr>
        <w:t xml:space="preserve"> jelen esetben a ’</w:t>
      </w:r>
      <w:proofErr w:type="spellStart"/>
      <w:r w:rsidR="00E84C73" w:rsidRPr="00E40E47">
        <w:rPr>
          <w:rFonts w:ascii="Times New Roman" w:hAnsi="Times New Roman" w:cs="Times New Roman"/>
        </w:rPr>
        <w:t>ható</w:t>
      </w:r>
      <w:proofErr w:type="spellEnd"/>
      <w:r w:rsidR="00E84C73" w:rsidRPr="00E40E47">
        <w:rPr>
          <w:rFonts w:ascii="Times New Roman" w:hAnsi="Times New Roman" w:cs="Times New Roman"/>
        </w:rPr>
        <w:t xml:space="preserve"> ok’ fogalma értendő, az Arisztotelésztől eredő többi három fogalomról (anyagi ok, formai ok, cél ok) nem lesz szó. </w:t>
      </w:r>
      <w:r w:rsidR="006232D6" w:rsidRPr="00E40E47">
        <w:rPr>
          <w:rFonts w:ascii="Times New Roman" w:hAnsi="Times New Roman" w:cs="Times New Roman"/>
        </w:rPr>
        <w:t xml:space="preserve">Szintén nem lesz szó a determinizmus – indeterminizmus forgalompárról vagy a valószínűség </w:t>
      </w:r>
      <w:r w:rsidR="00B14A3D" w:rsidRPr="00E40E47">
        <w:rPr>
          <w:rFonts w:ascii="Times New Roman" w:hAnsi="Times New Roman" w:cs="Times New Roman"/>
        </w:rPr>
        <w:t xml:space="preserve">fogalmának </w:t>
      </w:r>
      <w:r w:rsidR="00975B76" w:rsidRPr="00E40E47">
        <w:rPr>
          <w:rFonts w:ascii="Times New Roman" w:hAnsi="Times New Roman" w:cs="Times New Roman"/>
        </w:rPr>
        <w:t xml:space="preserve">különböző </w:t>
      </w:r>
      <w:r w:rsidR="006232D6" w:rsidRPr="00E40E47">
        <w:rPr>
          <w:rFonts w:ascii="Times New Roman" w:hAnsi="Times New Roman" w:cs="Times New Roman"/>
        </w:rPr>
        <w:t>értelmezéseiről</w:t>
      </w:r>
      <w:r w:rsidR="00586B78" w:rsidRPr="00E40E47">
        <w:rPr>
          <w:rFonts w:ascii="Times New Roman" w:hAnsi="Times New Roman" w:cs="Times New Roman"/>
        </w:rPr>
        <w:t>, az okság és a valószínűség kapcsolatáról</w:t>
      </w:r>
      <w:r w:rsidR="006232D6" w:rsidRPr="00E40E47">
        <w:rPr>
          <w:rFonts w:ascii="Times New Roman" w:hAnsi="Times New Roman" w:cs="Times New Roman"/>
        </w:rPr>
        <w:t xml:space="preserve">. </w:t>
      </w:r>
      <w:r w:rsidR="00975B76" w:rsidRPr="00E40E47">
        <w:rPr>
          <w:rFonts w:ascii="Times New Roman" w:hAnsi="Times New Roman" w:cs="Times New Roman"/>
        </w:rPr>
        <w:t xml:space="preserve">A témának könyvtárnyi irodalma van, lásd az irodalomjegyzéket. </w:t>
      </w:r>
      <w:r w:rsidR="0094675C" w:rsidRPr="00E40E47">
        <w:rPr>
          <w:rFonts w:ascii="Times New Roman" w:hAnsi="Times New Roman" w:cs="Times New Roman"/>
        </w:rPr>
        <w:t>Magyar nyelven is sok jó írás található a</w:t>
      </w:r>
      <w:r w:rsidR="006232D6" w:rsidRPr="00E40E47">
        <w:rPr>
          <w:rFonts w:ascii="Times New Roman" w:hAnsi="Times New Roman" w:cs="Times New Roman"/>
        </w:rPr>
        <w:t>z okság</w:t>
      </w:r>
      <w:r w:rsidR="0094675C" w:rsidRPr="00E40E47">
        <w:rPr>
          <w:rFonts w:ascii="Times New Roman" w:hAnsi="Times New Roman" w:cs="Times New Roman"/>
        </w:rPr>
        <w:t xml:space="preserve"> témá</w:t>
      </w:r>
      <w:r w:rsidR="006232D6" w:rsidRPr="00E40E47">
        <w:rPr>
          <w:rFonts w:ascii="Times New Roman" w:hAnsi="Times New Roman" w:cs="Times New Roman"/>
        </w:rPr>
        <w:t>jával</w:t>
      </w:r>
      <w:r w:rsidR="0094675C" w:rsidRPr="00E40E47">
        <w:rPr>
          <w:rFonts w:ascii="Times New Roman" w:hAnsi="Times New Roman" w:cs="Times New Roman"/>
        </w:rPr>
        <w:t xml:space="preserve"> kapcsolatban</w:t>
      </w:r>
      <w:r w:rsidR="00F17B4A" w:rsidRPr="00E40E47">
        <w:rPr>
          <w:rFonts w:ascii="Times New Roman" w:hAnsi="Times New Roman" w:cs="Times New Roman"/>
        </w:rPr>
        <w:t>.</w:t>
      </w:r>
      <w:r w:rsidR="0082177C" w:rsidRPr="00E40E47">
        <w:rPr>
          <w:rStyle w:val="Vgjegyzet-hivatkozs"/>
          <w:rFonts w:ascii="Times New Roman" w:hAnsi="Times New Roman" w:cs="Times New Roman"/>
        </w:rPr>
        <w:endnoteReference w:id="1"/>
      </w:r>
      <w:r w:rsidR="0071476C" w:rsidRPr="00E40E47">
        <w:rPr>
          <w:rFonts w:ascii="Times New Roman" w:hAnsi="Times New Roman" w:cs="Times New Roman"/>
        </w:rPr>
        <w:t xml:space="preserve"> </w:t>
      </w:r>
      <w:r w:rsidR="00540D60" w:rsidRPr="00E40E47">
        <w:rPr>
          <w:rFonts w:ascii="Times New Roman" w:hAnsi="Times New Roman" w:cs="Times New Roman"/>
        </w:rPr>
        <w:t>Egészen vázlatosan b</w:t>
      </w:r>
      <w:r w:rsidR="00EF5219" w:rsidRPr="00E40E47">
        <w:rPr>
          <w:rFonts w:ascii="Times New Roman" w:hAnsi="Times New Roman" w:cs="Times New Roman"/>
        </w:rPr>
        <w:t xml:space="preserve">emutatom a főbb </w:t>
      </w:r>
      <w:r w:rsidR="007873FC" w:rsidRPr="00E40E47">
        <w:rPr>
          <w:rFonts w:ascii="Times New Roman" w:hAnsi="Times New Roman" w:cs="Times New Roman"/>
        </w:rPr>
        <w:t xml:space="preserve">kortárs </w:t>
      </w:r>
      <w:r w:rsidR="004B51B6" w:rsidRPr="00E40E47">
        <w:rPr>
          <w:rFonts w:ascii="Times New Roman" w:hAnsi="Times New Roman" w:cs="Times New Roman"/>
        </w:rPr>
        <w:t>nézeteket</w:t>
      </w:r>
      <w:r w:rsidR="00CE4579" w:rsidRPr="00E40E47">
        <w:rPr>
          <w:rFonts w:ascii="Times New Roman" w:hAnsi="Times New Roman" w:cs="Times New Roman"/>
        </w:rPr>
        <w:t>,</w:t>
      </w:r>
      <w:r w:rsidR="007364D0" w:rsidRPr="00E40E47">
        <w:rPr>
          <w:rFonts w:ascii="Times New Roman" w:hAnsi="Times New Roman" w:cs="Times New Roman"/>
        </w:rPr>
        <w:t xml:space="preserve"> </w:t>
      </w:r>
      <w:r w:rsidR="00586B78" w:rsidRPr="00E40E47">
        <w:rPr>
          <w:rFonts w:ascii="Times New Roman" w:hAnsi="Times New Roman" w:cs="Times New Roman"/>
        </w:rPr>
        <w:t>majd a</w:t>
      </w:r>
      <w:r w:rsidR="007873FC" w:rsidRPr="00E40E47">
        <w:rPr>
          <w:rFonts w:ascii="Times New Roman" w:hAnsi="Times New Roman" w:cs="Times New Roman"/>
        </w:rPr>
        <w:t xml:space="preserve"> saját válasz</w:t>
      </w:r>
      <w:r w:rsidR="00586B78" w:rsidRPr="00E40E47">
        <w:rPr>
          <w:rFonts w:ascii="Times New Roman" w:hAnsi="Times New Roman" w:cs="Times New Roman"/>
        </w:rPr>
        <w:t>omat is</w:t>
      </w:r>
      <w:r w:rsidR="007873FC" w:rsidRPr="00E40E47">
        <w:rPr>
          <w:rFonts w:ascii="Times New Roman" w:hAnsi="Times New Roman" w:cs="Times New Roman"/>
        </w:rPr>
        <w:t xml:space="preserve">. </w:t>
      </w:r>
    </w:p>
    <w:p w:rsidR="00FE4952" w:rsidRPr="00E40E47" w:rsidRDefault="00FE4952" w:rsidP="00FE4952">
      <w:pPr>
        <w:pStyle w:val="Cmsor2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A fogalom a mindennapi életben</w:t>
      </w:r>
      <w:r w:rsidR="00540D60" w:rsidRPr="00E40E47">
        <w:rPr>
          <w:rFonts w:ascii="Times New Roman" w:hAnsi="Times New Roman" w:cs="Times New Roman"/>
        </w:rPr>
        <w:t xml:space="preserve">, </w:t>
      </w:r>
      <w:r w:rsidRPr="00E40E47">
        <w:rPr>
          <w:rFonts w:ascii="Times New Roman" w:hAnsi="Times New Roman" w:cs="Times New Roman"/>
        </w:rPr>
        <w:t>a filozófiában</w:t>
      </w:r>
      <w:r w:rsidR="00540D60" w:rsidRPr="00E40E47">
        <w:rPr>
          <w:rFonts w:ascii="Times New Roman" w:hAnsi="Times New Roman" w:cs="Times New Roman"/>
        </w:rPr>
        <w:t xml:space="preserve"> és a szaktudományokban </w:t>
      </w:r>
    </w:p>
    <w:p w:rsidR="00363159" w:rsidRPr="00E40E47" w:rsidRDefault="00363159" w:rsidP="00C86EE7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Az okság egyszerre régi, az antikvitásból származó filozófiai fogalom, és egyszerre relatíve modern probléma, amely Hume szkepticizmusától datálódik. </w:t>
      </w:r>
      <w:proofErr w:type="spellStart"/>
      <w:r w:rsidRPr="00E40E47">
        <w:rPr>
          <w:rFonts w:ascii="Times New Roman" w:hAnsi="Times New Roman" w:cs="Times New Roman"/>
        </w:rPr>
        <w:t>Huoranszki</w:t>
      </w:r>
      <w:proofErr w:type="spellEnd"/>
      <w:r w:rsidRPr="00E40E47">
        <w:rPr>
          <w:rFonts w:ascii="Times New Roman" w:hAnsi="Times New Roman" w:cs="Times New Roman"/>
        </w:rPr>
        <w:t xml:space="preserve"> írja: „Az okságra természetesen mindig is hivatkoztak a filozófusok (éppúgy, mint mindenki más). Hume előtt azonban az okság fogalmának elemzése elsősorban a különböző típusú okok megkülönböztetését jelentette. E megkülönböztetések aztán különböző metafizikai meggyőződéseket támasztottak alá. De az okságról adott elemzések inkább egyes filozófiai és tudományos nézetek alapjául, mintsem tárgyául szolgáltak. Az, hogy az okság a metafizikában </w:t>
      </w:r>
      <w:r w:rsidRPr="00E40E47">
        <w:rPr>
          <w:rFonts w:ascii="Times New Roman" w:hAnsi="Times New Roman" w:cs="Times New Roman"/>
          <w:i/>
        </w:rPr>
        <w:t>magyarázó</w:t>
      </w:r>
      <w:r w:rsidRPr="00E40E47">
        <w:rPr>
          <w:rFonts w:ascii="Times New Roman" w:hAnsi="Times New Roman" w:cs="Times New Roman"/>
        </w:rPr>
        <w:t xml:space="preserve"> fogalomból fokozatosan </w:t>
      </w:r>
      <w:r w:rsidRPr="00E40E47">
        <w:rPr>
          <w:rFonts w:ascii="Times New Roman" w:hAnsi="Times New Roman" w:cs="Times New Roman"/>
          <w:i/>
        </w:rPr>
        <w:t>magyarázandó</w:t>
      </w:r>
      <w:r w:rsidRPr="00E40E47">
        <w:rPr>
          <w:rFonts w:ascii="Times New Roman" w:hAnsi="Times New Roman" w:cs="Times New Roman"/>
        </w:rPr>
        <w:t xml:space="preserve"> fogalommá vált, természetesen összefügg a modern természettudományok megjelenésével. Ezek a tudományok ugyanis egy egységesített ok-fogalmat feltételeztek; azt tehát, hogy az ok fogalma nem különbözhet az egyes tudományokban, illetve a fogalom használatának különböző kontextusaiban.”</w:t>
      </w:r>
      <w:r w:rsidRPr="00E40E47">
        <w:rPr>
          <w:rStyle w:val="Vgjegyzet-hivatkozs"/>
          <w:rFonts w:ascii="Times New Roman" w:hAnsi="Times New Roman" w:cs="Times New Roman"/>
        </w:rPr>
        <w:endnoteReference w:id="2"/>
      </w:r>
      <w:r w:rsidRPr="00E40E47">
        <w:rPr>
          <w:rFonts w:ascii="Times New Roman" w:hAnsi="Times New Roman" w:cs="Times New Roman"/>
        </w:rPr>
        <w:t xml:space="preserve"> A XX. században egy ideig úgy tűnt, hogy az okság a lomtárba, legjobb esetben a filozófiai fogalmak múzeumába kerül, ám a század második felétől visszatért, és azonnal az értelmezési viták kereszttüzébe </w:t>
      </w:r>
      <w:r w:rsidR="00981D64" w:rsidRPr="00E40E47">
        <w:rPr>
          <w:rFonts w:ascii="Times New Roman" w:hAnsi="Times New Roman" w:cs="Times New Roman"/>
        </w:rPr>
        <w:t>került</w:t>
      </w:r>
      <w:r w:rsidRPr="00E40E47">
        <w:rPr>
          <w:rFonts w:ascii="Times New Roman" w:hAnsi="Times New Roman" w:cs="Times New Roman"/>
        </w:rPr>
        <w:t>.</w:t>
      </w:r>
      <w:r w:rsidR="00FB6081" w:rsidRPr="00E40E47">
        <w:rPr>
          <w:rStyle w:val="Vgjegyzet-hivatkozs"/>
          <w:rFonts w:ascii="Times New Roman" w:hAnsi="Times New Roman" w:cs="Times New Roman"/>
        </w:rPr>
        <w:endnoteReference w:id="3"/>
      </w:r>
      <w:r w:rsidR="00AA55D9" w:rsidRPr="00E40E47">
        <w:rPr>
          <w:rFonts w:ascii="Times New Roman" w:hAnsi="Times New Roman" w:cs="Times New Roman"/>
        </w:rPr>
        <w:t xml:space="preserve"> Jelenleg az okság fogalmát külön vizsgálják az egyes szaktudományokban, miközben továbbra sincsen általánosan elfogadott filozófiai elmélete. </w:t>
      </w:r>
    </w:p>
    <w:p w:rsidR="007F4453" w:rsidRPr="00E40E47" w:rsidRDefault="00DB40DD" w:rsidP="00C86EE7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Az okság a kibernetika alapfogalma</w:t>
      </w:r>
      <w:r w:rsidR="003E34FE" w:rsidRPr="00E40E47">
        <w:rPr>
          <w:rFonts w:ascii="Times New Roman" w:hAnsi="Times New Roman" w:cs="Times New Roman"/>
        </w:rPr>
        <w:t>,</w:t>
      </w:r>
      <w:r w:rsidRPr="00E40E47">
        <w:rPr>
          <w:rFonts w:ascii="Times New Roman" w:hAnsi="Times New Roman" w:cs="Times New Roman"/>
        </w:rPr>
        <w:t xml:space="preserve"> nem a fizikáé. </w:t>
      </w:r>
      <w:r w:rsidR="007F4453" w:rsidRPr="00E40E47">
        <w:rPr>
          <w:rFonts w:ascii="Times New Roman" w:hAnsi="Times New Roman" w:cs="Times New Roman"/>
        </w:rPr>
        <w:t>Az egyirányú hatás, az okság fogalma megjelenik a fekete doboz elméletben, ahol a bemeneti állapotok határozzák meg a kimeneti állapotokat. Az okság fogalmára a szabályozás és vezérl</w:t>
      </w:r>
      <w:r w:rsidR="00F2394E" w:rsidRPr="00E40E47">
        <w:rPr>
          <w:rFonts w:ascii="Times New Roman" w:hAnsi="Times New Roman" w:cs="Times New Roman"/>
        </w:rPr>
        <w:t>é</w:t>
      </w:r>
      <w:r w:rsidR="007F4453" w:rsidRPr="00E40E47">
        <w:rPr>
          <w:rFonts w:ascii="Times New Roman" w:hAnsi="Times New Roman" w:cs="Times New Roman"/>
        </w:rPr>
        <w:t>stech</w:t>
      </w:r>
      <w:r w:rsidR="00F2394E" w:rsidRPr="00E40E47">
        <w:rPr>
          <w:rFonts w:ascii="Times New Roman" w:hAnsi="Times New Roman" w:cs="Times New Roman"/>
        </w:rPr>
        <w:t>n</w:t>
      </w:r>
      <w:r w:rsidR="007F4453" w:rsidRPr="00E40E47">
        <w:rPr>
          <w:rFonts w:ascii="Times New Roman" w:hAnsi="Times New Roman" w:cs="Times New Roman"/>
        </w:rPr>
        <w:t>ika mérnöki tudományok alapoznak, a matematikai fizika formulái nem hivatkoznak (legalábbis közvetlenül) oksági relációkra. Ugyanakkor a relativitáselmélet bizonyos megfontolásai kapcsolatosak az oksági viszonyokkal, nevezetesen hogy a tér-idő mely eseményei hathatnak egymásra és melyek nem.</w:t>
      </w:r>
    </w:p>
    <w:p w:rsidR="00326308" w:rsidRPr="00E40E47" w:rsidRDefault="00326308" w:rsidP="00C86EE7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Mi érdekli a filozófusokat az oksággal kapcsolatban</w:t>
      </w:r>
      <w:r w:rsidR="004267F3" w:rsidRPr="00E40E47">
        <w:rPr>
          <w:rFonts w:ascii="Times New Roman" w:hAnsi="Times New Roman" w:cs="Times New Roman"/>
        </w:rPr>
        <w:t>?</w:t>
      </w:r>
      <w:r w:rsidRPr="00E40E47">
        <w:rPr>
          <w:rFonts w:ascii="Times New Roman" w:hAnsi="Times New Roman" w:cs="Times New Roman"/>
        </w:rPr>
        <w:t xml:space="preserve"> Az okság jól bevált mindennapi fogalom, melyet még némelyik természet</w:t>
      </w:r>
      <w:r w:rsidR="0031424A" w:rsidRPr="00E40E47">
        <w:rPr>
          <w:rFonts w:ascii="Times New Roman" w:hAnsi="Times New Roman" w:cs="Times New Roman"/>
        </w:rPr>
        <w:t xml:space="preserve"> vagy társadalom</w:t>
      </w:r>
      <w:r w:rsidRPr="00E40E47">
        <w:rPr>
          <w:rFonts w:ascii="Times New Roman" w:hAnsi="Times New Roman" w:cs="Times New Roman"/>
        </w:rPr>
        <w:t>tudomány is használ</w:t>
      </w:r>
      <w:r w:rsidR="00540D60" w:rsidRPr="00E40E47">
        <w:rPr>
          <w:rFonts w:ascii="Times New Roman" w:hAnsi="Times New Roman" w:cs="Times New Roman"/>
        </w:rPr>
        <w:t xml:space="preserve">, </w:t>
      </w:r>
      <w:r w:rsidR="00D52D8E" w:rsidRPr="00E40E47">
        <w:rPr>
          <w:rFonts w:ascii="Times New Roman" w:hAnsi="Times New Roman" w:cs="Times New Roman"/>
        </w:rPr>
        <w:t xml:space="preserve">és </w:t>
      </w:r>
      <w:r w:rsidR="00540D60" w:rsidRPr="00E40E47">
        <w:rPr>
          <w:rFonts w:ascii="Times New Roman" w:hAnsi="Times New Roman" w:cs="Times New Roman"/>
        </w:rPr>
        <w:t>ebből indulnak ki a filozófusok minuciózus elemzései</w:t>
      </w:r>
      <w:r w:rsidRPr="00E40E47">
        <w:rPr>
          <w:rFonts w:ascii="Times New Roman" w:hAnsi="Times New Roman" w:cs="Times New Roman"/>
        </w:rPr>
        <w:t xml:space="preserve">. </w:t>
      </w:r>
      <w:r w:rsidR="00830C12" w:rsidRPr="00E40E47">
        <w:rPr>
          <w:rFonts w:ascii="Times New Roman" w:hAnsi="Times New Roman" w:cs="Times New Roman"/>
        </w:rPr>
        <w:t>A fogalom látszólag egyszerű, használata önkéntelen, természetes.</w:t>
      </w:r>
      <w:r w:rsidR="00AA55D9" w:rsidRPr="00E40E47">
        <w:rPr>
          <w:rFonts w:ascii="Times New Roman" w:hAnsi="Times New Roman" w:cs="Times New Roman"/>
        </w:rPr>
        <w:t xml:space="preserve"> Létezik egy</w:t>
      </w:r>
      <w:r w:rsidR="00CA4005" w:rsidRPr="00E40E47">
        <w:rPr>
          <w:rFonts w:ascii="Times New Roman" w:hAnsi="Times New Roman" w:cs="Times New Roman"/>
        </w:rPr>
        <w:t>fajta</w:t>
      </w:r>
      <w:r w:rsidR="00AA55D9" w:rsidRPr="00E40E47">
        <w:rPr>
          <w:rFonts w:ascii="Times New Roman" w:hAnsi="Times New Roman" w:cs="Times New Roman"/>
        </w:rPr>
        <w:t xml:space="preserve"> intuíció az oksággal kapcsolatban, amelyik eldönti, hogy mi számít adott, külső adottságnak, mi számít feltételnek, és milyen </w:t>
      </w:r>
      <w:r w:rsidR="00CA4005" w:rsidRPr="00E40E47">
        <w:rPr>
          <w:rFonts w:ascii="Times New Roman" w:hAnsi="Times New Roman" w:cs="Times New Roman"/>
        </w:rPr>
        <w:t xml:space="preserve">más </w:t>
      </w:r>
      <w:r w:rsidR="00AA55D9" w:rsidRPr="00E40E47">
        <w:rPr>
          <w:rFonts w:ascii="Times New Roman" w:hAnsi="Times New Roman" w:cs="Times New Roman"/>
        </w:rPr>
        <w:t xml:space="preserve">események, tények jöhetnek szóba, mint okok vagy okozatok. </w:t>
      </w:r>
      <w:r w:rsidRPr="00E40E47">
        <w:rPr>
          <w:rFonts w:ascii="Times New Roman" w:hAnsi="Times New Roman" w:cs="Times New Roman"/>
        </w:rPr>
        <w:t xml:space="preserve">Beszélünk betegségek, társadalmi változások, közúti balesetek </w:t>
      </w:r>
      <w:r w:rsidR="003C4255" w:rsidRPr="00E40E47">
        <w:rPr>
          <w:rFonts w:ascii="Times New Roman" w:hAnsi="Times New Roman" w:cs="Times New Roman"/>
        </w:rPr>
        <w:t xml:space="preserve">vagy válások </w:t>
      </w:r>
      <w:r w:rsidRPr="00E40E47">
        <w:rPr>
          <w:rFonts w:ascii="Times New Roman" w:hAnsi="Times New Roman" w:cs="Times New Roman"/>
        </w:rPr>
        <w:t>okairól</w:t>
      </w:r>
      <w:r w:rsidR="00CA4005" w:rsidRPr="00E40E47">
        <w:rPr>
          <w:rFonts w:ascii="Times New Roman" w:hAnsi="Times New Roman" w:cs="Times New Roman"/>
        </w:rPr>
        <w:t>, de nem beszélünk matematikai-logikai tételek</w:t>
      </w:r>
      <w:r w:rsidR="001C4640" w:rsidRPr="00E40E47">
        <w:rPr>
          <w:rFonts w:ascii="Times New Roman" w:hAnsi="Times New Roman" w:cs="Times New Roman"/>
        </w:rPr>
        <w:t xml:space="preserve"> </w:t>
      </w:r>
      <w:r w:rsidR="00CA4005" w:rsidRPr="00E40E47">
        <w:rPr>
          <w:rFonts w:ascii="Times New Roman" w:hAnsi="Times New Roman" w:cs="Times New Roman"/>
        </w:rPr>
        <w:t>okairól – legalábbis nem, a szó szoros értelmében</w:t>
      </w:r>
      <w:r w:rsidRPr="00E40E47">
        <w:rPr>
          <w:rFonts w:ascii="Times New Roman" w:hAnsi="Times New Roman" w:cs="Times New Roman"/>
        </w:rPr>
        <w:t xml:space="preserve">. Mondok </w:t>
      </w:r>
      <w:r w:rsidR="00830C12" w:rsidRPr="00E40E47">
        <w:rPr>
          <w:rFonts w:ascii="Times New Roman" w:hAnsi="Times New Roman" w:cs="Times New Roman"/>
        </w:rPr>
        <w:t>három</w:t>
      </w:r>
      <w:r w:rsidR="0031424A" w:rsidRPr="00E40E47">
        <w:rPr>
          <w:rFonts w:ascii="Times New Roman" w:hAnsi="Times New Roman" w:cs="Times New Roman"/>
        </w:rPr>
        <w:t xml:space="preserve"> köznapi</w:t>
      </w:r>
      <w:r w:rsidRPr="00E40E47">
        <w:rPr>
          <w:rFonts w:ascii="Times New Roman" w:hAnsi="Times New Roman" w:cs="Times New Roman"/>
        </w:rPr>
        <w:t xml:space="preserve"> példát</w:t>
      </w:r>
      <w:r w:rsidR="00815090" w:rsidRPr="00E40E47">
        <w:rPr>
          <w:rFonts w:ascii="Times New Roman" w:hAnsi="Times New Roman" w:cs="Times New Roman"/>
        </w:rPr>
        <w:t>,</w:t>
      </w:r>
      <w:r w:rsidRPr="00E40E47">
        <w:rPr>
          <w:rFonts w:ascii="Times New Roman" w:hAnsi="Times New Roman" w:cs="Times New Roman"/>
        </w:rPr>
        <w:t xml:space="preserve"> ahol természetes az okság fogalmának használata.</w:t>
      </w:r>
      <w:r w:rsidR="00AA55D9" w:rsidRPr="00E40E47">
        <w:rPr>
          <w:rFonts w:ascii="Times New Roman" w:hAnsi="Times New Roman" w:cs="Times New Roman"/>
        </w:rPr>
        <w:t xml:space="preserve"> </w:t>
      </w:r>
    </w:p>
    <w:p w:rsidR="0031424A" w:rsidRPr="00E40E47" w:rsidRDefault="00BE38F9">
      <w:pPr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lastRenderedPageBreak/>
        <w:t>1.</w:t>
      </w:r>
      <w:r w:rsidR="00326308" w:rsidRPr="00E40E47">
        <w:rPr>
          <w:rFonts w:ascii="Times New Roman" w:hAnsi="Times New Roman" w:cs="Times New Roman"/>
        </w:rPr>
        <w:t>1. Valaki rosszul zárta be a kertkaput</w:t>
      </w:r>
      <w:r w:rsidR="00815090" w:rsidRPr="00E40E47">
        <w:rPr>
          <w:rFonts w:ascii="Times New Roman" w:hAnsi="Times New Roman" w:cs="Times New Roman"/>
        </w:rPr>
        <w:t>.</w:t>
      </w:r>
      <w:r w:rsidR="00326308" w:rsidRPr="00E40E47">
        <w:rPr>
          <w:rFonts w:ascii="Times New Roman" w:hAnsi="Times New Roman" w:cs="Times New Roman"/>
        </w:rPr>
        <w:t xml:space="preserve"> </w:t>
      </w:r>
      <w:r w:rsidR="00815090" w:rsidRPr="00E40E47">
        <w:rPr>
          <w:rFonts w:ascii="Times New Roman" w:hAnsi="Times New Roman" w:cs="Times New Roman"/>
        </w:rPr>
        <w:t>F</w:t>
      </w:r>
      <w:r w:rsidR="00326308" w:rsidRPr="00E40E47">
        <w:rPr>
          <w:rFonts w:ascii="Times New Roman" w:hAnsi="Times New Roman" w:cs="Times New Roman"/>
        </w:rPr>
        <w:t>öltámadt a szél és kinyitotta</w:t>
      </w:r>
      <w:r w:rsidR="00815090" w:rsidRPr="00E40E47">
        <w:rPr>
          <w:rFonts w:ascii="Times New Roman" w:hAnsi="Times New Roman" w:cs="Times New Roman"/>
        </w:rPr>
        <w:t xml:space="preserve"> a kaput</w:t>
      </w:r>
      <w:r w:rsidR="00326308" w:rsidRPr="00E40E47">
        <w:rPr>
          <w:rFonts w:ascii="Times New Roman" w:hAnsi="Times New Roman" w:cs="Times New Roman"/>
        </w:rPr>
        <w:t>, majd ezek után a kutya kiszökött</w:t>
      </w:r>
      <w:r w:rsidR="004267F3" w:rsidRPr="00E40E47">
        <w:rPr>
          <w:rFonts w:ascii="Times New Roman" w:hAnsi="Times New Roman" w:cs="Times New Roman"/>
        </w:rPr>
        <w:t xml:space="preserve"> az utcára</w:t>
      </w:r>
      <w:r w:rsidR="00326308" w:rsidRPr="00E40E47">
        <w:rPr>
          <w:rFonts w:ascii="Times New Roman" w:hAnsi="Times New Roman" w:cs="Times New Roman"/>
        </w:rPr>
        <w:t>. Amikor azt feszegetjük, hogy ki a felelős a kutya elcsatangolásáért, akkor a kapu kinyílásának az okát keressük. Nyilván nem magától nyílt ki a kapu, oka van annak.</w:t>
      </w:r>
      <w:r w:rsidR="003C785A" w:rsidRPr="00E40E47">
        <w:rPr>
          <w:rFonts w:ascii="Times New Roman" w:hAnsi="Times New Roman" w:cs="Times New Roman"/>
        </w:rPr>
        <w:t xml:space="preserve"> </w:t>
      </w:r>
    </w:p>
    <w:p w:rsidR="00326308" w:rsidRPr="00E40E47" w:rsidRDefault="0031424A" w:rsidP="00C86EE7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Kérdések azonban itt is fölmerülhetnek. Pontosan</w:t>
      </w:r>
      <w:r w:rsidR="003C785A" w:rsidRPr="00E40E47">
        <w:rPr>
          <w:rFonts w:ascii="Times New Roman" w:hAnsi="Times New Roman" w:cs="Times New Roman"/>
        </w:rPr>
        <w:t xml:space="preserve"> mi az oka a kapu kinyílásának? Talán a föltámadt erős szél </w:t>
      </w:r>
      <w:r w:rsidR="001A7E79" w:rsidRPr="00E40E47">
        <w:rPr>
          <w:rFonts w:ascii="Times New Roman" w:hAnsi="Times New Roman" w:cs="Times New Roman"/>
        </w:rPr>
        <w:t>–</w:t>
      </w:r>
      <w:r w:rsidR="00830C12" w:rsidRPr="00E40E47">
        <w:rPr>
          <w:rFonts w:ascii="Times New Roman" w:hAnsi="Times New Roman" w:cs="Times New Roman"/>
        </w:rPr>
        <w:t xml:space="preserve"> </w:t>
      </w:r>
      <w:r w:rsidR="003C785A" w:rsidRPr="00E40E47">
        <w:rPr>
          <w:rFonts w:ascii="Times New Roman" w:hAnsi="Times New Roman" w:cs="Times New Roman"/>
        </w:rPr>
        <w:t xml:space="preserve">egy </w:t>
      </w:r>
      <w:r w:rsidR="00830C12" w:rsidRPr="00E40E47">
        <w:rPr>
          <w:rFonts w:ascii="Times New Roman" w:hAnsi="Times New Roman" w:cs="Times New Roman"/>
        </w:rPr>
        <w:t xml:space="preserve">(konkrét) </w:t>
      </w:r>
      <w:r w:rsidR="003C785A" w:rsidRPr="00E40E47">
        <w:rPr>
          <w:rFonts w:ascii="Times New Roman" w:hAnsi="Times New Roman" w:cs="Times New Roman"/>
        </w:rPr>
        <w:t xml:space="preserve">esemény, vagy a kapu rosszul bezárt állapota </w:t>
      </w:r>
      <w:r w:rsidR="00426ABA" w:rsidRPr="00E40E47">
        <w:rPr>
          <w:rFonts w:ascii="Times New Roman" w:hAnsi="Times New Roman" w:cs="Times New Roman"/>
        </w:rPr>
        <w:t>–</w:t>
      </w:r>
      <w:r w:rsidR="00830C12" w:rsidRPr="00E40E47">
        <w:rPr>
          <w:rFonts w:ascii="Times New Roman" w:hAnsi="Times New Roman" w:cs="Times New Roman"/>
        </w:rPr>
        <w:t xml:space="preserve"> </w:t>
      </w:r>
      <w:r w:rsidR="003C785A" w:rsidRPr="00E40E47">
        <w:rPr>
          <w:rFonts w:ascii="Times New Roman" w:hAnsi="Times New Roman" w:cs="Times New Roman"/>
        </w:rPr>
        <w:t xml:space="preserve">egy </w:t>
      </w:r>
      <w:r w:rsidR="00830C12" w:rsidRPr="00E40E47">
        <w:rPr>
          <w:rFonts w:ascii="Times New Roman" w:hAnsi="Times New Roman" w:cs="Times New Roman"/>
        </w:rPr>
        <w:t xml:space="preserve">(konkrét) </w:t>
      </w:r>
      <w:r w:rsidR="003C785A" w:rsidRPr="00E40E47">
        <w:rPr>
          <w:rFonts w:ascii="Times New Roman" w:hAnsi="Times New Roman" w:cs="Times New Roman"/>
        </w:rPr>
        <w:t xml:space="preserve">tulajdonság vagy </w:t>
      </w:r>
      <w:proofErr w:type="gramStart"/>
      <w:r w:rsidR="003C785A" w:rsidRPr="00E40E47">
        <w:rPr>
          <w:rFonts w:ascii="Times New Roman" w:hAnsi="Times New Roman" w:cs="Times New Roman"/>
        </w:rPr>
        <w:t>az</w:t>
      </w:r>
      <w:proofErr w:type="gramEnd"/>
      <w:r w:rsidR="003C785A" w:rsidRPr="00E40E47">
        <w:rPr>
          <w:rFonts w:ascii="Times New Roman" w:hAnsi="Times New Roman" w:cs="Times New Roman"/>
        </w:rPr>
        <w:t xml:space="preserve"> aki rosszul zárta be </w:t>
      </w:r>
      <w:r w:rsidRPr="00E40E47">
        <w:rPr>
          <w:rFonts w:ascii="Times New Roman" w:hAnsi="Times New Roman" w:cs="Times New Roman"/>
        </w:rPr>
        <w:t xml:space="preserve">a kaput </w:t>
      </w:r>
      <w:r w:rsidR="003C785A" w:rsidRPr="00E40E47">
        <w:rPr>
          <w:rFonts w:ascii="Times New Roman" w:hAnsi="Times New Roman" w:cs="Times New Roman"/>
        </w:rPr>
        <w:t>(egy személy)?</w:t>
      </w:r>
      <w:r w:rsidR="00086486" w:rsidRPr="00E40E47">
        <w:rPr>
          <w:rFonts w:ascii="Times New Roman" w:hAnsi="Times New Roman" w:cs="Times New Roman"/>
        </w:rPr>
        <w:t xml:space="preserve"> </w:t>
      </w:r>
      <w:r w:rsidR="00830C12" w:rsidRPr="00E40E47">
        <w:rPr>
          <w:rFonts w:ascii="Times New Roman" w:hAnsi="Times New Roman" w:cs="Times New Roman"/>
        </w:rPr>
        <w:t>A következőkben, ha külön nem jelzem, e</w:t>
      </w:r>
      <w:r w:rsidR="00086486" w:rsidRPr="00E40E47">
        <w:rPr>
          <w:rFonts w:ascii="Times New Roman" w:hAnsi="Times New Roman" w:cs="Times New Roman"/>
        </w:rPr>
        <w:t>semény</w:t>
      </w:r>
      <w:r w:rsidR="00275CDC" w:rsidRPr="00E40E47">
        <w:rPr>
          <w:rFonts w:ascii="Times New Roman" w:hAnsi="Times New Roman" w:cs="Times New Roman"/>
        </w:rPr>
        <w:t>en</w:t>
      </w:r>
      <w:r w:rsidR="00086486" w:rsidRPr="00E40E47">
        <w:rPr>
          <w:rFonts w:ascii="Times New Roman" w:hAnsi="Times New Roman" w:cs="Times New Roman"/>
        </w:rPr>
        <w:t xml:space="preserve"> mindig konkrét eseményt értek, és nem esemény</w:t>
      </w:r>
      <w:r w:rsidR="00275CDC" w:rsidRPr="00E40E47">
        <w:rPr>
          <w:rFonts w:ascii="Times New Roman" w:hAnsi="Times New Roman" w:cs="Times New Roman"/>
        </w:rPr>
        <w:t>-</w:t>
      </w:r>
      <w:r w:rsidR="00086486" w:rsidRPr="00E40E47">
        <w:rPr>
          <w:rFonts w:ascii="Times New Roman" w:hAnsi="Times New Roman" w:cs="Times New Roman"/>
        </w:rPr>
        <w:t xml:space="preserve">típust.  </w:t>
      </w:r>
      <w:r w:rsidR="003C785A" w:rsidRPr="00E40E47">
        <w:rPr>
          <w:rFonts w:ascii="Times New Roman" w:hAnsi="Times New Roman" w:cs="Times New Roman"/>
        </w:rPr>
        <w:t xml:space="preserve"> </w:t>
      </w:r>
    </w:p>
    <w:p w:rsidR="0031424A" w:rsidRPr="00E40E47" w:rsidRDefault="00BE38F9" w:rsidP="00C86EE7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1.</w:t>
      </w:r>
      <w:r w:rsidR="00326308" w:rsidRPr="00E40E47">
        <w:rPr>
          <w:rFonts w:ascii="Times New Roman" w:hAnsi="Times New Roman" w:cs="Times New Roman"/>
        </w:rPr>
        <w:t xml:space="preserve">2. </w:t>
      </w:r>
      <w:r w:rsidR="007E0C35" w:rsidRPr="00E40E47">
        <w:rPr>
          <w:rFonts w:ascii="Times New Roman" w:hAnsi="Times New Roman" w:cs="Times New Roman"/>
        </w:rPr>
        <w:t>N</w:t>
      </w:r>
      <w:proofErr w:type="gramStart"/>
      <w:r w:rsidR="007E0C35" w:rsidRPr="00E40E47">
        <w:rPr>
          <w:rFonts w:ascii="Times New Roman" w:hAnsi="Times New Roman" w:cs="Times New Roman"/>
        </w:rPr>
        <w:t>.N</w:t>
      </w:r>
      <w:proofErr w:type="gramEnd"/>
      <w:r w:rsidR="007E0C35" w:rsidRPr="00E40E47">
        <w:rPr>
          <w:rFonts w:ascii="Times New Roman" w:hAnsi="Times New Roman" w:cs="Times New Roman"/>
        </w:rPr>
        <w:t>. úr egy esős téli estén, megszokott útvonalán, szokásos</w:t>
      </w:r>
      <w:r w:rsidR="00271DF6" w:rsidRPr="00E40E47">
        <w:rPr>
          <w:rFonts w:ascii="Times New Roman" w:hAnsi="Times New Roman" w:cs="Times New Roman"/>
        </w:rPr>
        <w:t>,</w:t>
      </w:r>
      <w:r w:rsidR="007E0C35" w:rsidRPr="00E40E47">
        <w:rPr>
          <w:rFonts w:ascii="Times New Roman" w:hAnsi="Times New Roman" w:cs="Times New Roman"/>
        </w:rPr>
        <w:t xml:space="preserve"> kényelmes tempójában hazafelé hajtott. Nem figyelt föl a csúszós útra, és egy kanyarban kisodródott, kidöntötte az útjelző táblát. A vizsgálat az ő felelősségét állapította meg, mondván, hogy nem az útviszonyoknak megfelelően vezetett. A baleset oka gyorshajtás</w:t>
      </w:r>
      <w:r w:rsidR="00EF69EC" w:rsidRPr="00E40E47">
        <w:rPr>
          <w:rFonts w:ascii="Times New Roman" w:hAnsi="Times New Roman" w:cs="Times New Roman"/>
        </w:rPr>
        <w:t>, szól</w:t>
      </w:r>
      <w:r w:rsidR="00C40935" w:rsidRPr="00E40E47">
        <w:rPr>
          <w:rFonts w:ascii="Times New Roman" w:hAnsi="Times New Roman" w:cs="Times New Roman"/>
        </w:rPr>
        <w:t>t</w:t>
      </w:r>
      <w:r w:rsidR="00EF69EC" w:rsidRPr="00E40E47">
        <w:rPr>
          <w:rFonts w:ascii="Times New Roman" w:hAnsi="Times New Roman" w:cs="Times New Roman"/>
        </w:rPr>
        <w:t xml:space="preserve"> a verdikt</w:t>
      </w:r>
      <w:r w:rsidR="007E0C35" w:rsidRPr="00E40E47">
        <w:rPr>
          <w:rFonts w:ascii="Times New Roman" w:hAnsi="Times New Roman" w:cs="Times New Roman"/>
        </w:rPr>
        <w:t xml:space="preserve">. </w:t>
      </w:r>
    </w:p>
    <w:p w:rsidR="00326308" w:rsidRPr="00E40E47" w:rsidRDefault="0031424A">
      <w:pPr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N</w:t>
      </w:r>
      <w:proofErr w:type="gramStart"/>
      <w:r w:rsidRPr="00E40E47">
        <w:rPr>
          <w:rFonts w:ascii="Times New Roman" w:hAnsi="Times New Roman" w:cs="Times New Roman"/>
        </w:rPr>
        <w:t>.N</w:t>
      </w:r>
      <w:proofErr w:type="gramEnd"/>
      <w:r w:rsidRPr="00E40E47">
        <w:rPr>
          <w:rFonts w:ascii="Times New Roman" w:hAnsi="Times New Roman" w:cs="Times New Roman"/>
        </w:rPr>
        <w:t xml:space="preserve">. úr érdeklődik a filozófia iránt, </w:t>
      </w:r>
      <w:r w:rsidR="00EF69EC" w:rsidRPr="00E40E47">
        <w:rPr>
          <w:rFonts w:ascii="Times New Roman" w:hAnsi="Times New Roman" w:cs="Times New Roman"/>
        </w:rPr>
        <w:t>és</w:t>
      </w:r>
      <w:r w:rsidRPr="00E40E47">
        <w:rPr>
          <w:rFonts w:ascii="Times New Roman" w:hAnsi="Times New Roman" w:cs="Times New Roman"/>
        </w:rPr>
        <w:t xml:space="preserve"> kérdések merül</w:t>
      </w:r>
      <w:r w:rsidR="00C40935" w:rsidRPr="00E40E47">
        <w:rPr>
          <w:rFonts w:ascii="Times New Roman" w:hAnsi="Times New Roman" w:cs="Times New Roman"/>
        </w:rPr>
        <w:t>t</w:t>
      </w:r>
      <w:r w:rsidRPr="00E40E47">
        <w:rPr>
          <w:rFonts w:ascii="Times New Roman" w:hAnsi="Times New Roman" w:cs="Times New Roman"/>
        </w:rPr>
        <w:t xml:space="preserve">ek föl benne. </w:t>
      </w:r>
      <w:r w:rsidR="003C785A" w:rsidRPr="00E40E47">
        <w:rPr>
          <w:rFonts w:ascii="Times New Roman" w:hAnsi="Times New Roman" w:cs="Times New Roman"/>
        </w:rPr>
        <w:t xml:space="preserve">Miért nem az eső az ok? Miért nem az, hogy </w:t>
      </w:r>
      <w:r w:rsidRPr="00E40E47">
        <w:rPr>
          <w:rFonts w:ascii="Times New Roman" w:hAnsi="Times New Roman" w:cs="Times New Roman"/>
        </w:rPr>
        <w:t xml:space="preserve">egyáltalán </w:t>
      </w:r>
      <w:r w:rsidR="003C785A" w:rsidRPr="00E40E47">
        <w:rPr>
          <w:rFonts w:ascii="Times New Roman" w:hAnsi="Times New Roman" w:cs="Times New Roman"/>
        </w:rPr>
        <w:t>autóba ült</w:t>
      </w:r>
      <w:r w:rsidR="00EF69EC" w:rsidRPr="00E40E47">
        <w:rPr>
          <w:rFonts w:ascii="Times New Roman" w:hAnsi="Times New Roman" w:cs="Times New Roman"/>
        </w:rPr>
        <w:t>em</w:t>
      </w:r>
      <w:r w:rsidR="003C785A" w:rsidRPr="00E40E47">
        <w:rPr>
          <w:rFonts w:ascii="Times New Roman" w:hAnsi="Times New Roman" w:cs="Times New Roman"/>
        </w:rPr>
        <w:t xml:space="preserve">? </w:t>
      </w:r>
      <w:r w:rsidRPr="00E40E47">
        <w:rPr>
          <w:rFonts w:ascii="Times New Roman" w:hAnsi="Times New Roman" w:cs="Times New Roman"/>
        </w:rPr>
        <w:t>Ha nem volna autó, ez meg se történik, m</w:t>
      </w:r>
      <w:r w:rsidR="003C785A" w:rsidRPr="00E40E47">
        <w:rPr>
          <w:rFonts w:ascii="Times New Roman" w:hAnsi="Times New Roman" w:cs="Times New Roman"/>
        </w:rPr>
        <w:t>iért nem az autó föltalálása</w:t>
      </w:r>
      <w:r w:rsidRPr="00E40E47">
        <w:rPr>
          <w:rFonts w:ascii="Times New Roman" w:hAnsi="Times New Roman" w:cs="Times New Roman"/>
        </w:rPr>
        <w:t xml:space="preserve"> a baleset oka</w:t>
      </w:r>
      <w:r w:rsidR="003C785A" w:rsidRPr="00E40E47">
        <w:rPr>
          <w:rFonts w:ascii="Times New Roman" w:hAnsi="Times New Roman" w:cs="Times New Roman"/>
        </w:rPr>
        <w:t>?</w:t>
      </w:r>
    </w:p>
    <w:p w:rsidR="00C2176D" w:rsidRPr="00E40E47" w:rsidRDefault="00BE38F9" w:rsidP="00C86EE7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1.</w:t>
      </w:r>
      <w:r w:rsidR="00C2176D" w:rsidRPr="00E40E47">
        <w:rPr>
          <w:rFonts w:ascii="Times New Roman" w:hAnsi="Times New Roman" w:cs="Times New Roman"/>
        </w:rPr>
        <w:t>3. Ez a példa a legegyszerűbb: fölkapcsoljuk a villanykapcsolót, és az izzó világítani kezd. Az izzó világításának az oka abban a pillanatban a kapcsoló fölkapcsolása</w:t>
      </w:r>
      <w:r w:rsidR="00D60506" w:rsidRPr="00E40E47">
        <w:rPr>
          <w:rFonts w:ascii="Times New Roman" w:hAnsi="Times New Roman" w:cs="Times New Roman"/>
        </w:rPr>
        <w:t xml:space="preserve">. </w:t>
      </w:r>
      <w:r w:rsidR="00C2176D" w:rsidRPr="00E40E47">
        <w:rPr>
          <w:rFonts w:ascii="Times New Roman" w:hAnsi="Times New Roman" w:cs="Times New Roman"/>
        </w:rPr>
        <w:t xml:space="preserve">Én ezt az okság paradigmatikus esetének tartom, épp úgy, mint Hume </w:t>
      </w:r>
      <w:r w:rsidR="006438A1" w:rsidRPr="00E40E47">
        <w:rPr>
          <w:rFonts w:ascii="Times New Roman" w:hAnsi="Times New Roman" w:cs="Times New Roman"/>
        </w:rPr>
        <w:t xml:space="preserve">anno </w:t>
      </w:r>
      <w:r w:rsidR="00C2176D" w:rsidRPr="00E40E47">
        <w:rPr>
          <w:rFonts w:ascii="Times New Roman" w:hAnsi="Times New Roman" w:cs="Times New Roman"/>
        </w:rPr>
        <w:t xml:space="preserve">a biliárdgolyók ütközését. </w:t>
      </w:r>
      <w:r w:rsidR="00D60506" w:rsidRPr="00E40E47">
        <w:rPr>
          <w:rFonts w:ascii="Times New Roman" w:hAnsi="Times New Roman" w:cs="Times New Roman"/>
        </w:rPr>
        <w:t xml:space="preserve">A példát </w:t>
      </w:r>
      <w:r w:rsidR="00C2176D" w:rsidRPr="00E40E47">
        <w:rPr>
          <w:rFonts w:ascii="Times New Roman" w:hAnsi="Times New Roman" w:cs="Times New Roman"/>
        </w:rPr>
        <w:t xml:space="preserve">részletesen elemezni fogom. Hume példája félrevezető, mert azt sugallja, hogy az okságnak </w:t>
      </w:r>
      <w:r w:rsidR="00116F90" w:rsidRPr="00E40E47">
        <w:rPr>
          <w:rFonts w:ascii="Times New Roman" w:hAnsi="Times New Roman" w:cs="Times New Roman"/>
        </w:rPr>
        <w:t xml:space="preserve">minden esetben </w:t>
      </w:r>
      <w:r w:rsidR="00C2176D" w:rsidRPr="00E40E47">
        <w:rPr>
          <w:rFonts w:ascii="Times New Roman" w:hAnsi="Times New Roman" w:cs="Times New Roman"/>
        </w:rPr>
        <w:t>köze van a közelséghez, az érintkezéshez, ami tévedés.</w:t>
      </w:r>
    </w:p>
    <w:p w:rsidR="001D55A9" w:rsidRPr="00E40E47" w:rsidRDefault="003C785A" w:rsidP="00C86EE7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A fölvetett kérdések ellenére, e</w:t>
      </w:r>
      <w:r w:rsidR="007E0C35" w:rsidRPr="00E40E47">
        <w:rPr>
          <w:rFonts w:ascii="Times New Roman" w:hAnsi="Times New Roman" w:cs="Times New Roman"/>
        </w:rPr>
        <w:t xml:space="preserve">bben a </w:t>
      </w:r>
      <w:r w:rsidR="003C4255" w:rsidRPr="00E40E47">
        <w:rPr>
          <w:rFonts w:ascii="Times New Roman" w:hAnsi="Times New Roman" w:cs="Times New Roman"/>
        </w:rPr>
        <w:t>három</w:t>
      </w:r>
      <w:r w:rsidR="007E0C35" w:rsidRPr="00E40E47">
        <w:rPr>
          <w:rFonts w:ascii="Times New Roman" w:hAnsi="Times New Roman" w:cs="Times New Roman"/>
        </w:rPr>
        <w:t xml:space="preserve"> példában nem érezzük problematikusnak az okság </w:t>
      </w:r>
      <w:r w:rsidR="000C6495" w:rsidRPr="00E40E47">
        <w:rPr>
          <w:rFonts w:ascii="Times New Roman" w:hAnsi="Times New Roman" w:cs="Times New Roman"/>
        </w:rPr>
        <w:t xml:space="preserve">fogalom </w:t>
      </w:r>
      <w:r w:rsidR="007E0C35" w:rsidRPr="00E40E47">
        <w:rPr>
          <w:rFonts w:ascii="Times New Roman" w:hAnsi="Times New Roman" w:cs="Times New Roman"/>
        </w:rPr>
        <w:t>használatát.</w:t>
      </w:r>
      <w:r w:rsidRPr="00E40E47">
        <w:rPr>
          <w:rFonts w:ascii="Times New Roman" w:hAnsi="Times New Roman" w:cs="Times New Roman"/>
        </w:rPr>
        <w:t xml:space="preserve"> </w:t>
      </w:r>
      <w:r w:rsidR="00C2176D" w:rsidRPr="00E40E47">
        <w:rPr>
          <w:rFonts w:ascii="Times New Roman" w:hAnsi="Times New Roman" w:cs="Times New Roman"/>
        </w:rPr>
        <w:t xml:space="preserve">Bizonyos körülményeket </w:t>
      </w:r>
      <w:r w:rsidR="00C40935" w:rsidRPr="00E40E47">
        <w:rPr>
          <w:rFonts w:ascii="Times New Roman" w:hAnsi="Times New Roman" w:cs="Times New Roman"/>
        </w:rPr>
        <w:t>(feltételeket</w:t>
      </w:r>
      <w:r w:rsidR="00E237E3" w:rsidRPr="00E40E47">
        <w:rPr>
          <w:rFonts w:ascii="Times New Roman" w:hAnsi="Times New Roman" w:cs="Times New Roman"/>
        </w:rPr>
        <w:t>, alapállapotokat</w:t>
      </w:r>
      <w:r w:rsidR="00C40935" w:rsidRPr="00E40E47">
        <w:rPr>
          <w:rFonts w:ascii="Times New Roman" w:hAnsi="Times New Roman" w:cs="Times New Roman"/>
        </w:rPr>
        <w:t xml:space="preserve">) </w:t>
      </w:r>
      <w:r w:rsidR="00C2176D" w:rsidRPr="00E40E47">
        <w:rPr>
          <w:rFonts w:ascii="Times New Roman" w:hAnsi="Times New Roman" w:cs="Times New Roman"/>
        </w:rPr>
        <w:t xml:space="preserve">hallgatólagosan adottnak veszünk. Pl. hogy a vezeték ép, nem szakadt meg, van feszültség a hálózatban, </w:t>
      </w:r>
      <w:r w:rsidR="00DB2B14" w:rsidRPr="00E40E47">
        <w:rPr>
          <w:rFonts w:ascii="Times New Roman" w:hAnsi="Times New Roman" w:cs="Times New Roman"/>
        </w:rPr>
        <w:t>nincsenek rendkívüli körülmények</w:t>
      </w:r>
      <w:r w:rsidR="00C40935" w:rsidRPr="00E40E47">
        <w:rPr>
          <w:rFonts w:ascii="Times New Roman" w:hAnsi="Times New Roman" w:cs="Times New Roman"/>
        </w:rPr>
        <w:t>,</w:t>
      </w:r>
      <w:r w:rsidR="00DB2B14" w:rsidRPr="00E40E47">
        <w:rPr>
          <w:rFonts w:ascii="Times New Roman" w:hAnsi="Times New Roman" w:cs="Times New Roman"/>
        </w:rPr>
        <w:t xml:space="preserve"> amelyek valamilyen módon megzavarják a működést, az izzó sem hibásodott meg stb.</w:t>
      </w:r>
      <w:r w:rsidR="00C2176D" w:rsidRPr="00E40E47">
        <w:rPr>
          <w:rFonts w:ascii="Times New Roman" w:hAnsi="Times New Roman" w:cs="Times New Roman"/>
        </w:rPr>
        <w:t xml:space="preserve"> </w:t>
      </w:r>
      <w:r w:rsidR="00DB2B14" w:rsidRPr="00E40E47">
        <w:rPr>
          <w:rFonts w:ascii="Times New Roman" w:hAnsi="Times New Roman" w:cs="Times New Roman"/>
        </w:rPr>
        <w:t xml:space="preserve">Önkéntelenül a jelenség </w:t>
      </w:r>
      <w:r w:rsidR="00D60506" w:rsidRPr="00E40E47">
        <w:rPr>
          <w:rFonts w:ascii="Times New Roman" w:hAnsi="Times New Roman" w:cs="Times New Roman"/>
        </w:rPr>
        <w:t>nagyon</w:t>
      </w:r>
      <w:r w:rsidR="00DB2B14" w:rsidRPr="00E40E47">
        <w:rPr>
          <w:rFonts w:ascii="Times New Roman" w:hAnsi="Times New Roman" w:cs="Times New Roman"/>
        </w:rPr>
        <w:t xml:space="preserve"> egyszerű leírását alkalmazzuk: a kapcsoló ki vagy be van kapcsolva</w:t>
      </w:r>
      <w:r w:rsidR="00AF4CC8" w:rsidRPr="00E40E47">
        <w:rPr>
          <w:rFonts w:ascii="Times New Roman" w:hAnsi="Times New Roman" w:cs="Times New Roman"/>
        </w:rPr>
        <w:t>,</w:t>
      </w:r>
      <w:r w:rsidR="00DB2B14" w:rsidRPr="00E40E47">
        <w:rPr>
          <w:rFonts w:ascii="Times New Roman" w:hAnsi="Times New Roman" w:cs="Times New Roman"/>
        </w:rPr>
        <w:t xml:space="preserve"> és az izzó vagy </w:t>
      </w:r>
      <w:r w:rsidR="00C40935" w:rsidRPr="00E40E47">
        <w:rPr>
          <w:rFonts w:ascii="Times New Roman" w:hAnsi="Times New Roman" w:cs="Times New Roman"/>
        </w:rPr>
        <w:t>világít,</w:t>
      </w:r>
      <w:r w:rsidR="00DB2B14" w:rsidRPr="00E40E47">
        <w:rPr>
          <w:rFonts w:ascii="Times New Roman" w:hAnsi="Times New Roman" w:cs="Times New Roman"/>
        </w:rPr>
        <w:t xml:space="preserve"> vagy nem. Valójában ezek sokkal bonyolultabb fizikai események, sokkal több </w:t>
      </w:r>
      <w:r w:rsidR="006438A1" w:rsidRPr="00E40E47">
        <w:rPr>
          <w:rFonts w:ascii="Times New Roman" w:hAnsi="Times New Roman" w:cs="Times New Roman"/>
        </w:rPr>
        <w:t xml:space="preserve">folytonos </w:t>
      </w:r>
      <w:r w:rsidR="00DB2B14" w:rsidRPr="00E40E47">
        <w:rPr>
          <w:rFonts w:ascii="Times New Roman" w:hAnsi="Times New Roman" w:cs="Times New Roman"/>
        </w:rPr>
        <w:t xml:space="preserve">átmenetet tartalmaznak. Ez azonban többnyire eszünkbe se jut, megelégszünk egy gyakorlati szempontból hasznos leegyszerűsítéssel, azaz egy </w:t>
      </w:r>
      <w:r w:rsidR="00C40935" w:rsidRPr="00E40E47">
        <w:rPr>
          <w:rFonts w:ascii="Times New Roman" w:hAnsi="Times New Roman" w:cs="Times New Roman"/>
        </w:rPr>
        <w:t xml:space="preserve">célszerű, gyakorlatban használható </w:t>
      </w:r>
      <w:r w:rsidR="00DB2B14" w:rsidRPr="00E40E47">
        <w:rPr>
          <w:rFonts w:ascii="Times New Roman" w:hAnsi="Times New Roman" w:cs="Times New Roman"/>
        </w:rPr>
        <w:t xml:space="preserve">modellt alkalmazunk – bár ennek sem vagyunk tudatában. </w:t>
      </w:r>
      <w:r w:rsidR="003C4255" w:rsidRPr="00E40E47">
        <w:rPr>
          <w:rFonts w:ascii="Times New Roman" w:hAnsi="Times New Roman" w:cs="Times New Roman"/>
        </w:rPr>
        <w:t xml:space="preserve">A modell </w:t>
      </w:r>
      <w:r w:rsidR="00CA4005" w:rsidRPr="00E40E47">
        <w:rPr>
          <w:rFonts w:ascii="Times New Roman" w:hAnsi="Times New Roman" w:cs="Times New Roman"/>
        </w:rPr>
        <w:t xml:space="preserve">(fekete doboz) </w:t>
      </w:r>
      <w:r w:rsidR="003C4255" w:rsidRPr="00E40E47">
        <w:rPr>
          <w:rFonts w:ascii="Times New Roman" w:hAnsi="Times New Roman" w:cs="Times New Roman"/>
        </w:rPr>
        <w:t xml:space="preserve">bemenete a kapcsoló állapota, kimenete az izzó állapota. </w:t>
      </w:r>
      <w:r w:rsidR="00DB2B14" w:rsidRPr="00E40E47">
        <w:rPr>
          <w:rFonts w:ascii="Times New Roman" w:hAnsi="Times New Roman" w:cs="Times New Roman"/>
        </w:rPr>
        <w:t xml:space="preserve">Ilyen módon a korábban </w:t>
      </w:r>
      <w:r w:rsidR="005C42C8" w:rsidRPr="00E40E47">
        <w:rPr>
          <w:rFonts w:ascii="Times New Roman" w:hAnsi="Times New Roman" w:cs="Times New Roman"/>
        </w:rPr>
        <w:t xml:space="preserve">fölmerült </w:t>
      </w:r>
      <w:r w:rsidR="000708D9" w:rsidRPr="00E40E47">
        <w:rPr>
          <w:rFonts w:ascii="Times New Roman" w:hAnsi="Times New Roman" w:cs="Times New Roman"/>
        </w:rPr>
        <w:t xml:space="preserve">kérdéseket a </w:t>
      </w:r>
      <w:proofErr w:type="gramStart"/>
      <w:r w:rsidR="000708D9" w:rsidRPr="00E40E47">
        <w:rPr>
          <w:rFonts w:ascii="Times New Roman" w:hAnsi="Times New Roman" w:cs="Times New Roman"/>
        </w:rPr>
        <w:t>józan ész</w:t>
      </w:r>
      <w:proofErr w:type="gramEnd"/>
      <w:r w:rsidR="000708D9" w:rsidRPr="00E40E47">
        <w:rPr>
          <w:rFonts w:ascii="Times New Roman" w:hAnsi="Times New Roman" w:cs="Times New Roman"/>
        </w:rPr>
        <w:t xml:space="preserve"> alapján valahogy meg lehet válaszolni.</w:t>
      </w:r>
      <w:r w:rsidR="007E0C35" w:rsidRPr="00E40E47">
        <w:rPr>
          <w:rFonts w:ascii="Times New Roman" w:hAnsi="Times New Roman" w:cs="Times New Roman"/>
        </w:rPr>
        <w:t xml:space="preserve"> </w:t>
      </w:r>
      <w:r w:rsidR="00C40935" w:rsidRPr="00E40E47">
        <w:rPr>
          <w:rFonts w:ascii="Times New Roman" w:hAnsi="Times New Roman" w:cs="Times New Roman"/>
        </w:rPr>
        <w:t>És r</w:t>
      </w:r>
      <w:r w:rsidR="00D8046A" w:rsidRPr="00E40E47">
        <w:rPr>
          <w:rFonts w:ascii="Times New Roman" w:hAnsi="Times New Roman" w:cs="Times New Roman"/>
        </w:rPr>
        <w:t xml:space="preserve">engeteg </w:t>
      </w:r>
      <w:r w:rsidR="000708D9" w:rsidRPr="00E40E47">
        <w:rPr>
          <w:rFonts w:ascii="Times New Roman" w:hAnsi="Times New Roman" w:cs="Times New Roman"/>
        </w:rPr>
        <w:t xml:space="preserve">ehhez hasonló </w:t>
      </w:r>
      <w:r w:rsidR="00D8046A" w:rsidRPr="00E40E47">
        <w:rPr>
          <w:rFonts w:ascii="Times New Roman" w:hAnsi="Times New Roman" w:cs="Times New Roman"/>
        </w:rPr>
        <w:t>esemény</w:t>
      </w:r>
      <w:r w:rsidR="005C42C8" w:rsidRPr="00E40E47">
        <w:rPr>
          <w:rFonts w:ascii="Times New Roman" w:hAnsi="Times New Roman" w:cs="Times New Roman"/>
        </w:rPr>
        <w:t>, történet</w:t>
      </w:r>
      <w:r w:rsidR="00D8046A" w:rsidRPr="00E40E47">
        <w:rPr>
          <w:rFonts w:ascii="Times New Roman" w:hAnsi="Times New Roman" w:cs="Times New Roman"/>
        </w:rPr>
        <w:t xml:space="preserve"> van, ahol az okok megállapítása filozófiai szempontból nem</w:t>
      </w:r>
      <w:r w:rsidR="00E23884" w:rsidRPr="00E40E47">
        <w:rPr>
          <w:rFonts w:ascii="Times New Roman" w:hAnsi="Times New Roman" w:cs="Times New Roman"/>
        </w:rPr>
        <w:t>,</w:t>
      </w:r>
      <w:r w:rsidR="00D8046A" w:rsidRPr="00E40E47">
        <w:rPr>
          <w:rFonts w:ascii="Times New Roman" w:hAnsi="Times New Roman" w:cs="Times New Roman"/>
        </w:rPr>
        <w:t xml:space="preserve"> </w:t>
      </w:r>
      <w:r w:rsidR="000708D9" w:rsidRPr="00E40E47">
        <w:rPr>
          <w:rFonts w:ascii="Times New Roman" w:hAnsi="Times New Roman" w:cs="Times New Roman"/>
        </w:rPr>
        <w:t xml:space="preserve">vagy </w:t>
      </w:r>
      <w:r w:rsidR="005C42C8" w:rsidRPr="00E40E47">
        <w:rPr>
          <w:rFonts w:ascii="Times New Roman" w:hAnsi="Times New Roman" w:cs="Times New Roman"/>
        </w:rPr>
        <w:t xml:space="preserve">csak </w:t>
      </w:r>
      <w:r w:rsidR="000708D9" w:rsidRPr="00E40E47">
        <w:rPr>
          <w:rFonts w:ascii="Times New Roman" w:hAnsi="Times New Roman" w:cs="Times New Roman"/>
        </w:rPr>
        <w:t xml:space="preserve">kevéssé </w:t>
      </w:r>
      <w:r w:rsidR="00D8046A" w:rsidRPr="00E40E47">
        <w:rPr>
          <w:rFonts w:ascii="Times New Roman" w:hAnsi="Times New Roman" w:cs="Times New Roman"/>
        </w:rPr>
        <w:t>problematikus. De vannak nehezebb esetek, ahol zavarba jövünk, nem tudunk az oksággal kapcsol</w:t>
      </w:r>
      <w:r w:rsidR="00BE38F9" w:rsidRPr="00E40E47">
        <w:rPr>
          <w:rFonts w:ascii="Times New Roman" w:hAnsi="Times New Roman" w:cs="Times New Roman"/>
        </w:rPr>
        <w:t>atos intuíciónkra hagyatkozni. Lássunk három ilyen nehezebb példát.</w:t>
      </w:r>
    </w:p>
    <w:p w:rsidR="00BE38F9" w:rsidRPr="00E40E47" w:rsidRDefault="00BE38F9" w:rsidP="00C86EE7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2.1. Képzeljük el, hogy Kovács úrék nappalijában a világítás imígyen működik:</w:t>
      </w:r>
      <w:r w:rsidRPr="00E40E47">
        <w:rPr>
          <w:rFonts w:ascii="Times New Roman" w:hAnsi="Times New Roman" w:cs="Times New Roman"/>
        </w:rPr>
        <w:br/>
        <w:t xml:space="preserve">A világítást </w:t>
      </w:r>
      <w:proofErr w:type="gramStart"/>
      <w:r w:rsidRPr="00E40E47">
        <w:rPr>
          <w:rFonts w:ascii="Times New Roman" w:hAnsi="Times New Roman" w:cs="Times New Roman"/>
        </w:rPr>
        <w:t>A</w:t>
      </w:r>
      <w:proofErr w:type="gramEnd"/>
      <w:r w:rsidRPr="00E40E47">
        <w:rPr>
          <w:rFonts w:ascii="Times New Roman" w:hAnsi="Times New Roman" w:cs="Times New Roman"/>
        </w:rPr>
        <w:t xml:space="preserve"> és B kapcsoló sorba kapcsolva kapcsolja föl, azaz, csak akkor égnek a lámpák, ha mind A mind B kapcsoló föl van ka</w:t>
      </w:r>
      <w:r w:rsidR="00BC0CE1" w:rsidRPr="00E40E47">
        <w:rPr>
          <w:rFonts w:ascii="Times New Roman" w:hAnsi="Times New Roman" w:cs="Times New Roman"/>
        </w:rPr>
        <w:t>p</w:t>
      </w:r>
      <w:r w:rsidRPr="00E40E47">
        <w:rPr>
          <w:rFonts w:ascii="Times New Roman" w:hAnsi="Times New Roman" w:cs="Times New Roman"/>
        </w:rPr>
        <w:t xml:space="preserve">csolva. Akár </w:t>
      </w:r>
      <w:proofErr w:type="gramStart"/>
      <w:r w:rsidRPr="00E40E47">
        <w:rPr>
          <w:rFonts w:ascii="Times New Roman" w:hAnsi="Times New Roman" w:cs="Times New Roman"/>
        </w:rPr>
        <w:t>A</w:t>
      </w:r>
      <w:proofErr w:type="gramEnd"/>
      <w:r w:rsidRPr="00E40E47">
        <w:rPr>
          <w:rFonts w:ascii="Times New Roman" w:hAnsi="Times New Roman" w:cs="Times New Roman"/>
        </w:rPr>
        <w:t xml:space="preserve"> akár B kapcsoló van lekapcsolva, a lámpák nem világítanak. Az az érdekes az egészben, hogy B kapcsolót egy automata vezérli. Az automata egy fényérzékelő segítségével magától fölkapcsolja B kapcsolót szürkületkor, és kikapcsolja reggel, amikor már elég világos van. Ezért aztán ha </w:t>
      </w:r>
      <w:proofErr w:type="gramStart"/>
      <w:r w:rsidRPr="00E40E47">
        <w:rPr>
          <w:rFonts w:ascii="Times New Roman" w:hAnsi="Times New Roman" w:cs="Times New Roman"/>
        </w:rPr>
        <w:t>A</w:t>
      </w:r>
      <w:proofErr w:type="gramEnd"/>
      <w:r w:rsidRPr="00E40E47">
        <w:rPr>
          <w:rFonts w:ascii="Times New Roman" w:hAnsi="Times New Roman" w:cs="Times New Roman"/>
        </w:rPr>
        <w:t xml:space="preserve"> kapcsolót fölkapcsolva hagyjuk, a fényviszonyoktól függően a szobában magától kapcsolódik föl és le a villany. </w:t>
      </w:r>
    </w:p>
    <w:p w:rsidR="00BE38F9" w:rsidRPr="00E40E47" w:rsidRDefault="00BE38F9" w:rsidP="00C86EE7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Kovács úrék délután elmentek, és Kovács úr felesége figyelmeztette Kovács urat, hogy ne felejtse el lekapcsolni az </w:t>
      </w:r>
      <w:proofErr w:type="gramStart"/>
      <w:r w:rsidRPr="00E40E47">
        <w:rPr>
          <w:rFonts w:ascii="Times New Roman" w:hAnsi="Times New Roman" w:cs="Times New Roman"/>
        </w:rPr>
        <w:t>A</w:t>
      </w:r>
      <w:proofErr w:type="gramEnd"/>
      <w:r w:rsidRPr="00E40E47">
        <w:rPr>
          <w:rFonts w:ascii="Times New Roman" w:hAnsi="Times New Roman" w:cs="Times New Roman"/>
        </w:rPr>
        <w:t xml:space="preserve"> kapcsolót, mert különben az automata fölöslegesen fölkapcsolja a villanyt este. Mikor hazajöttek kiderült, hogy Kovács út mégis elfelejtette lekapcsolni az </w:t>
      </w:r>
      <w:proofErr w:type="gramStart"/>
      <w:r w:rsidRPr="00E40E47">
        <w:rPr>
          <w:rFonts w:ascii="Times New Roman" w:hAnsi="Times New Roman" w:cs="Times New Roman"/>
        </w:rPr>
        <w:t>A</w:t>
      </w:r>
      <w:proofErr w:type="gramEnd"/>
      <w:r w:rsidRPr="00E40E47">
        <w:rPr>
          <w:rFonts w:ascii="Times New Roman" w:hAnsi="Times New Roman" w:cs="Times New Roman"/>
        </w:rPr>
        <w:t xml:space="preserve"> kapcsolót. Kovács úr </w:t>
      </w:r>
      <w:r w:rsidRPr="00E40E47">
        <w:rPr>
          <w:rFonts w:ascii="Times New Roman" w:hAnsi="Times New Roman" w:cs="Times New Roman"/>
        </w:rPr>
        <w:lastRenderedPageBreak/>
        <w:t xml:space="preserve">feledékenysége a magyarázata annak a ténynek vagy események, hogy Kovács úr nem kapcsolta le </w:t>
      </w:r>
      <w:proofErr w:type="gramStart"/>
      <w:r w:rsidRPr="00E40E47">
        <w:rPr>
          <w:rFonts w:ascii="Times New Roman" w:hAnsi="Times New Roman" w:cs="Times New Roman"/>
        </w:rPr>
        <w:t>A</w:t>
      </w:r>
      <w:proofErr w:type="gramEnd"/>
      <w:r w:rsidRPr="00E40E47">
        <w:rPr>
          <w:rFonts w:ascii="Times New Roman" w:hAnsi="Times New Roman" w:cs="Times New Roman"/>
        </w:rPr>
        <w:t xml:space="preserve"> kapcsolót. </w:t>
      </w:r>
    </w:p>
    <w:p w:rsidR="00BE38F9" w:rsidRPr="00E40E47" w:rsidRDefault="00BE38F9" w:rsidP="00C86EE7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A kérdések a következők. Mi volt a lámpák szürkületkor történt fölkacsolódásának az oka, Kovács úr feledékenysége, az automata által kibocsátott </w:t>
      </w:r>
      <w:proofErr w:type="gramStart"/>
      <w:r w:rsidRPr="00E40E47">
        <w:rPr>
          <w:rFonts w:ascii="Times New Roman" w:hAnsi="Times New Roman" w:cs="Times New Roman"/>
        </w:rPr>
        <w:t>jel</w:t>
      </w:r>
      <w:proofErr w:type="gramEnd"/>
      <w:r w:rsidRPr="00E40E47">
        <w:rPr>
          <w:rFonts w:ascii="Times New Roman" w:hAnsi="Times New Roman" w:cs="Times New Roman"/>
        </w:rPr>
        <w:t xml:space="preserve"> </w:t>
      </w:r>
      <w:r w:rsidR="000A18A4" w:rsidRPr="00E40E47">
        <w:rPr>
          <w:rFonts w:ascii="Times New Roman" w:hAnsi="Times New Roman" w:cs="Times New Roman"/>
        </w:rPr>
        <w:t>a</w:t>
      </w:r>
      <w:r w:rsidRPr="00E40E47">
        <w:rPr>
          <w:rFonts w:ascii="Times New Roman" w:hAnsi="Times New Roman" w:cs="Times New Roman"/>
        </w:rPr>
        <w:t xml:space="preserve">minek hatására B kapcsoló bekapcsolt, vagy valami más?  Kapcsolódó kérdések. Lehet-e ok Kovács úr feledékenysége, azaz egy tulajdonság? Egy esemény hiánya, </w:t>
      </w:r>
      <w:r w:rsidR="000A18A4" w:rsidRPr="00E40E47">
        <w:rPr>
          <w:rFonts w:ascii="Times New Roman" w:hAnsi="Times New Roman" w:cs="Times New Roman"/>
        </w:rPr>
        <w:t xml:space="preserve">vagyis </w:t>
      </w:r>
      <w:r w:rsidRPr="00E40E47">
        <w:rPr>
          <w:rFonts w:ascii="Times New Roman" w:hAnsi="Times New Roman" w:cs="Times New Roman"/>
        </w:rPr>
        <w:t xml:space="preserve">hogy </w:t>
      </w:r>
      <w:proofErr w:type="gramStart"/>
      <w:r w:rsidRPr="00E40E47">
        <w:rPr>
          <w:rFonts w:ascii="Times New Roman" w:hAnsi="Times New Roman" w:cs="Times New Roman"/>
        </w:rPr>
        <w:t>A</w:t>
      </w:r>
      <w:proofErr w:type="gramEnd"/>
      <w:r w:rsidRPr="00E40E47">
        <w:rPr>
          <w:rFonts w:ascii="Times New Roman" w:hAnsi="Times New Roman" w:cs="Times New Roman"/>
        </w:rPr>
        <w:t xml:space="preserve"> kapcsolót </w:t>
      </w:r>
      <w:r w:rsidRPr="00E40E47">
        <w:rPr>
          <w:rFonts w:ascii="Times New Roman" w:hAnsi="Times New Roman" w:cs="Times New Roman"/>
          <w:i/>
        </w:rPr>
        <w:t>nem</w:t>
      </w:r>
      <w:r w:rsidRPr="00E40E47">
        <w:rPr>
          <w:rFonts w:ascii="Times New Roman" w:hAnsi="Times New Roman" w:cs="Times New Roman"/>
        </w:rPr>
        <w:t xml:space="preserve"> kapcsolta le Kovács úr, </w:t>
      </w:r>
      <w:r w:rsidR="007316E2" w:rsidRPr="00E40E47">
        <w:rPr>
          <w:rFonts w:ascii="Times New Roman" w:hAnsi="Times New Roman" w:cs="Times New Roman"/>
        </w:rPr>
        <w:t xml:space="preserve">és </w:t>
      </w:r>
      <w:r w:rsidRPr="00E40E47">
        <w:rPr>
          <w:rFonts w:ascii="Times New Roman" w:hAnsi="Times New Roman" w:cs="Times New Roman"/>
        </w:rPr>
        <w:t xml:space="preserve">vajon </w:t>
      </w:r>
      <w:r w:rsidR="007316E2" w:rsidRPr="00E40E47">
        <w:rPr>
          <w:rFonts w:ascii="Times New Roman" w:hAnsi="Times New Roman" w:cs="Times New Roman"/>
        </w:rPr>
        <w:t xml:space="preserve">ez </w:t>
      </w:r>
      <w:r w:rsidRPr="00E40E47">
        <w:rPr>
          <w:rFonts w:ascii="Times New Roman" w:hAnsi="Times New Roman" w:cs="Times New Roman"/>
        </w:rPr>
        <w:t>is egy esemény vagy inkább egy tény?</w:t>
      </w:r>
    </w:p>
    <w:p w:rsidR="00BE38F9" w:rsidRPr="00E40E47" w:rsidRDefault="00BE38F9" w:rsidP="00C86EE7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2.2. Utazó indul a sivatagba megtalálni a kincset. Az útra visz magával egy palack vizet. Két riválisa </w:t>
      </w:r>
      <w:r w:rsidR="0001461C" w:rsidRPr="00E40E47">
        <w:rPr>
          <w:rFonts w:ascii="Times New Roman" w:hAnsi="Times New Roman" w:cs="Times New Roman"/>
        </w:rPr>
        <w:t>van, akik</w:t>
      </w:r>
      <w:r w:rsidR="00C86EE7">
        <w:rPr>
          <w:rFonts w:ascii="Times New Roman" w:hAnsi="Times New Roman" w:cs="Times New Roman"/>
        </w:rPr>
        <w:t xml:space="preserve"> </w:t>
      </w:r>
      <w:r w:rsidRPr="00E40E47">
        <w:rPr>
          <w:rFonts w:ascii="Times New Roman" w:hAnsi="Times New Roman" w:cs="Times New Roman"/>
        </w:rPr>
        <w:t xml:space="preserve">meg </w:t>
      </w:r>
      <w:r w:rsidR="0001461C" w:rsidRPr="00E40E47">
        <w:rPr>
          <w:rFonts w:ascii="Times New Roman" w:hAnsi="Times New Roman" w:cs="Times New Roman"/>
        </w:rPr>
        <w:t xml:space="preserve">akarják </w:t>
      </w:r>
      <w:r w:rsidRPr="00E40E47">
        <w:rPr>
          <w:rFonts w:ascii="Times New Roman" w:hAnsi="Times New Roman" w:cs="Times New Roman"/>
        </w:rPr>
        <w:t>gyilkolni. Az első mérget tesz a vizébe, a második indulás előtt kilyukasztja a palackot. Az utazó megszomjazik, de nem tud inni, mert a víz elfolyt, és ezért szomjan hal. Mi az oka a halálának? Ki a felelős a haláláért?</w:t>
      </w:r>
    </w:p>
    <w:p w:rsidR="00BE38F9" w:rsidRPr="00E40E47" w:rsidRDefault="00BE38F9" w:rsidP="00BE38F9">
      <w:pPr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2.3. Egy súlyos beteg csak akkor gyógyul </w:t>
      </w:r>
      <w:proofErr w:type="gramStart"/>
      <w:r w:rsidRPr="00E40E47">
        <w:rPr>
          <w:rFonts w:ascii="Times New Roman" w:hAnsi="Times New Roman" w:cs="Times New Roman"/>
        </w:rPr>
        <w:t>meg</w:t>
      </w:r>
      <w:proofErr w:type="gramEnd"/>
      <w:r w:rsidRPr="00E40E47">
        <w:rPr>
          <w:rFonts w:ascii="Times New Roman" w:hAnsi="Times New Roman" w:cs="Times New Roman"/>
        </w:rPr>
        <w:t xml:space="preserve"> ha A és B orvos egyaránt kezeli. Sajnálatos módon csak </w:t>
      </w:r>
      <w:proofErr w:type="gramStart"/>
      <w:r w:rsidRPr="00E40E47">
        <w:rPr>
          <w:rFonts w:ascii="Times New Roman" w:hAnsi="Times New Roman" w:cs="Times New Roman"/>
        </w:rPr>
        <w:t>A</w:t>
      </w:r>
      <w:proofErr w:type="gramEnd"/>
      <w:r w:rsidRPr="00E40E47">
        <w:rPr>
          <w:rFonts w:ascii="Times New Roman" w:hAnsi="Times New Roman" w:cs="Times New Roman"/>
        </w:rPr>
        <w:t xml:space="preserve"> orvos kezelte a beteget és a beteg elhunyt. Úgy tűnik B orvos tétlensége okozta a beteg halálát, de hogyan tudnánk ezt a sejtésünket pontosabban megindokolni? </w:t>
      </w:r>
    </w:p>
    <w:p w:rsidR="00386573" w:rsidRPr="00E40E47" w:rsidRDefault="00D8046A" w:rsidP="00C86EE7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A filozófusok az okság fogalma olyan meghatározását keresik, amelyik a zavarba ejtő </w:t>
      </w:r>
      <w:r w:rsidR="0014701B" w:rsidRPr="00E40E47">
        <w:rPr>
          <w:rFonts w:ascii="Times New Roman" w:hAnsi="Times New Roman" w:cs="Times New Roman"/>
        </w:rPr>
        <w:t xml:space="preserve">példák </w:t>
      </w:r>
      <w:r w:rsidRPr="00E40E47">
        <w:rPr>
          <w:rFonts w:ascii="Times New Roman" w:hAnsi="Times New Roman" w:cs="Times New Roman"/>
        </w:rPr>
        <w:t>eset</w:t>
      </w:r>
      <w:r w:rsidR="0014701B" w:rsidRPr="00E40E47">
        <w:rPr>
          <w:rFonts w:ascii="Times New Roman" w:hAnsi="Times New Roman" w:cs="Times New Roman"/>
        </w:rPr>
        <w:t>én</w:t>
      </w:r>
      <w:r w:rsidRPr="00E40E47">
        <w:rPr>
          <w:rFonts w:ascii="Times New Roman" w:hAnsi="Times New Roman" w:cs="Times New Roman"/>
        </w:rPr>
        <w:t xml:space="preserve"> is meggyőzően használható, és válasz</w:t>
      </w:r>
      <w:r w:rsidR="00BE47E9" w:rsidRPr="00E40E47">
        <w:rPr>
          <w:rFonts w:ascii="Times New Roman" w:hAnsi="Times New Roman" w:cs="Times New Roman"/>
        </w:rPr>
        <w:t>t</w:t>
      </w:r>
      <w:r w:rsidRPr="00E40E47">
        <w:rPr>
          <w:rFonts w:ascii="Times New Roman" w:hAnsi="Times New Roman" w:cs="Times New Roman"/>
        </w:rPr>
        <w:t xml:space="preserve"> ad a kérdésre: mi volt </w:t>
      </w:r>
      <w:r w:rsidR="000708D9" w:rsidRPr="00E40E47">
        <w:rPr>
          <w:rFonts w:ascii="Times New Roman" w:hAnsi="Times New Roman" w:cs="Times New Roman"/>
        </w:rPr>
        <w:t xml:space="preserve">az </w:t>
      </w:r>
      <w:r w:rsidRPr="00E40E47">
        <w:rPr>
          <w:rFonts w:ascii="Times New Roman" w:hAnsi="Times New Roman" w:cs="Times New Roman"/>
        </w:rPr>
        <w:t>oka</w:t>
      </w:r>
      <w:r w:rsidR="000708D9" w:rsidRPr="00E40E47">
        <w:rPr>
          <w:rFonts w:ascii="Times New Roman" w:hAnsi="Times New Roman" w:cs="Times New Roman"/>
        </w:rPr>
        <w:t xml:space="preserve"> az </w:t>
      </w:r>
      <w:r w:rsidR="005C42C8" w:rsidRPr="00E40E47">
        <w:rPr>
          <w:rFonts w:ascii="Times New Roman" w:hAnsi="Times New Roman" w:cs="Times New Roman"/>
        </w:rPr>
        <w:t>okozatnak</w:t>
      </w:r>
      <w:r w:rsidRPr="00E40E47">
        <w:rPr>
          <w:rFonts w:ascii="Times New Roman" w:hAnsi="Times New Roman" w:cs="Times New Roman"/>
        </w:rPr>
        <w:t>.</w:t>
      </w:r>
      <w:r w:rsidR="004267F3" w:rsidRPr="00E40E47">
        <w:rPr>
          <w:rFonts w:ascii="Times New Roman" w:hAnsi="Times New Roman" w:cs="Times New Roman"/>
        </w:rPr>
        <w:t xml:space="preserve"> Az is eredmény, ha nem is minden esetben, de legalább a problematikus esetek egy részében jó válaszokat ad </w:t>
      </w:r>
      <w:r w:rsidR="00926350" w:rsidRPr="00E40E47">
        <w:rPr>
          <w:rFonts w:ascii="Times New Roman" w:hAnsi="Times New Roman" w:cs="Times New Roman"/>
        </w:rPr>
        <w:t>az</w:t>
      </w:r>
      <w:r w:rsidR="004267F3" w:rsidRPr="00E40E47">
        <w:rPr>
          <w:rFonts w:ascii="Times New Roman" w:hAnsi="Times New Roman" w:cs="Times New Roman"/>
        </w:rPr>
        <w:t xml:space="preserve">okság </w:t>
      </w:r>
      <w:r w:rsidR="00926350" w:rsidRPr="00E40E47">
        <w:rPr>
          <w:rFonts w:ascii="Times New Roman" w:hAnsi="Times New Roman" w:cs="Times New Roman"/>
        </w:rPr>
        <w:t xml:space="preserve">valamelyik </w:t>
      </w:r>
      <w:r w:rsidR="00BE47E9" w:rsidRPr="00E40E47">
        <w:rPr>
          <w:rFonts w:ascii="Times New Roman" w:hAnsi="Times New Roman" w:cs="Times New Roman"/>
        </w:rPr>
        <w:t>definíció</w:t>
      </w:r>
      <w:r w:rsidR="008854F1" w:rsidRPr="00E40E47">
        <w:rPr>
          <w:rFonts w:ascii="Times New Roman" w:hAnsi="Times New Roman" w:cs="Times New Roman"/>
        </w:rPr>
        <w:t>ja</w:t>
      </w:r>
      <w:r w:rsidR="004267F3" w:rsidRPr="00E40E47">
        <w:rPr>
          <w:rFonts w:ascii="Times New Roman" w:hAnsi="Times New Roman" w:cs="Times New Roman"/>
        </w:rPr>
        <w:t xml:space="preserve">. </w:t>
      </w:r>
      <w:r w:rsidR="0014701B" w:rsidRPr="00E40E47">
        <w:rPr>
          <w:rFonts w:ascii="Times New Roman" w:hAnsi="Times New Roman" w:cs="Times New Roman"/>
        </w:rPr>
        <w:t xml:space="preserve">Két alternatív értelmezés közül </w:t>
      </w:r>
      <w:r w:rsidR="008854F1" w:rsidRPr="00E40E47">
        <w:rPr>
          <w:rFonts w:ascii="Times New Roman" w:hAnsi="Times New Roman" w:cs="Times New Roman"/>
        </w:rPr>
        <w:t xml:space="preserve">feltehetően </w:t>
      </w:r>
      <w:r w:rsidR="0014701B" w:rsidRPr="00E40E47">
        <w:rPr>
          <w:rFonts w:ascii="Times New Roman" w:hAnsi="Times New Roman" w:cs="Times New Roman"/>
        </w:rPr>
        <w:t>az a jobb, amelyik többször ad jó megoldást.  De mi</w:t>
      </w:r>
      <w:r w:rsidR="008854F1" w:rsidRPr="00E40E47">
        <w:rPr>
          <w:rFonts w:ascii="Times New Roman" w:hAnsi="Times New Roman" w:cs="Times New Roman"/>
        </w:rPr>
        <w:t>t tekintsünk</w:t>
      </w:r>
      <w:r w:rsidR="0014701B" w:rsidRPr="00E40E47">
        <w:rPr>
          <w:rFonts w:ascii="Times New Roman" w:hAnsi="Times New Roman" w:cs="Times New Roman"/>
        </w:rPr>
        <w:t xml:space="preserve"> a jó megoldás</w:t>
      </w:r>
      <w:r w:rsidR="008854F1" w:rsidRPr="00E40E47">
        <w:rPr>
          <w:rFonts w:ascii="Times New Roman" w:hAnsi="Times New Roman" w:cs="Times New Roman"/>
        </w:rPr>
        <w:t>nak</w:t>
      </w:r>
      <w:r w:rsidR="0014701B" w:rsidRPr="00E40E47">
        <w:rPr>
          <w:rFonts w:ascii="Times New Roman" w:hAnsi="Times New Roman" w:cs="Times New Roman"/>
        </w:rPr>
        <w:t xml:space="preserve">? </w:t>
      </w:r>
      <w:r w:rsidR="003C4255" w:rsidRPr="00E40E47">
        <w:rPr>
          <w:rFonts w:ascii="Times New Roman" w:hAnsi="Times New Roman" w:cs="Times New Roman"/>
        </w:rPr>
        <w:t>S</w:t>
      </w:r>
      <w:r w:rsidR="0014701B" w:rsidRPr="00E40E47">
        <w:rPr>
          <w:rFonts w:ascii="Times New Roman" w:hAnsi="Times New Roman" w:cs="Times New Roman"/>
        </w:rPr>
        <w:t>okszor ezt sem tudjuk, így nem tudjuk biztosan eldönteni, hogy egy oksági definíció által adott megoldás egy problémára jó-e, vagy rossz, esetleg  jó</w:t>
      </w:r>
      <w:r w:rsidR="008854F1" w:rsidRPr="00E40E47">
        <w:rPr>
          <w:rFonts w:ascii="Times New Roman" w:hAnsi="Times New Roman" w:cs="Times New Roman"/>
        </w:rPr>
        <w:t xml:space="preserve"> ugyan</w:t>
      </w:r>
      <w:r w:rsidR="0014701B" w:rsidRPr="00E40E47">
        <w:rPr>
          <w:rFonts w:ascii="Times New Roman" w:hAnsi="Times New Roman" w:cs="Times New Roman"/>
        </w:rPr>
        <w:t xml:space="preserve">, </w:t>
      </w:r>
      <w:r w:rsidR="000C3462" w:rsidRPr="00E40E47">
        <w:rPr>
          <w:rFonts w:ascii="Times New Roman" w:hAnsi="Times New Roman" w:cs="Times New Roman"/>
        </w:rPr>
        <w:t xml:space="preserve">de </w:t>
      </w:r>
      <w:r w:rsidR="0014701B" w:rsidRPr="00E40E47">
        <w:rPr>
          <w:rFonts w:ascii="Times New Roman" w:hAnsi="Times New Roman" w:cs="Times New Roman"/>
        </w:rPr>
        <w:t xml:space="preserve">föl </w:t>
      </w:r>
      <w:proofErr w:type="gramStart"/>
      <w:r w:rsidR="0014701B" w:rsidRPr="00E40E47">
        <w:rPr>
          <w:rFonts w:ascii="Times New Roman" w:hAnsi="Times New Roman" w:cs="Times New Roman"/>
        </w:rPr>
        <w:t>kell</w:t>
      </w:r>
      <w:proofErr w:type="gramEnd"/>
      <w:r w:rsidR="0014701B" w:rsidRPr="00E40E47">
        <w:rPr>
          <w:rFonts w:ascii="Times New Roman" w:hAnsi="Times New Roman" w:cs="Times New Roman"/>
        </w:rPr>
        <w:t xml:space="preserve"> adjuk a köznapi józan ész alkalmazását az adott esetben.  </w:t>
      </w:r>
    </w:p>
    <w:p w:rsidR="007E0C35" w:rsidRPr="00E40E47" w:rsidRDefault="00386573" w:rsidP="00C86EE7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Van egy másik megközelítés</w:t>
      </w:r>
      <w:r w:rsidR="003C4255" w:rsidRPr="00E40E47">
        <w:rPr>
          <w:rFonts w:ascii="Times New Roman" w:hAnsi="Times New Roman" w:cs="Times New Roman"/>
        </w:rPr>
        <w:t>e</w:t>
      </w:r>
      <w:r w:rsidRPr="00E40E47">
        <w:rPr>
          <w:rFonts w:ascii="Times New Roman" w:hAnsi="Times New Roman" w:cs="Times New Roman"/>
        </w:rPr>
        <w:t xml:space="preserve"> is</w:t>
      </w:r>
      <w:r w:rsidR="003C4255" w:rsidRPr="00E40E47">
        <w:rPr>
          <w:rFonts w:ascii="Times New Roman" w:hAnsi="Times New Roman" w:cs="Times New Roman"/>
        </w:rPr>
        <w:t xml:space="preserve"> az oksági állításoknak</w:t>
      </w:r>
      <w:r w:rsidRPr="00E40E47">
        <w:rPr>
          <w:rFonts w:ascii="Times New Roman" w:hAnsi="Times New Roman" w:cs="Times New Roman"/>
        </w:rPr>
        <w:t xml:space="preserve">. </w:t>
      </w:r>
      <w:r w:rsidR="004267F3" w:rsidRPr="00E40E47">
        <w:rPr>
          <w:rFonts w:ascii="Times New Roman" w:hAnsi="Times New Roman" w:cs="Times New Roman"/>
        </w:rPr>
        <w:t xml:space="preserve">Ha nem is találunk minden esetben jól működő okság definíciót, legalább találjunk valamilyen </w:t>
      </w:r>
      <w:r w:rsidRPr="00E40E47">
        <w:rPr>
          <w:rFonts w:ascii="Times New Roman" w:hAnsi="Times New Roman" w:cs="Times New Roman"/>
        </w:rPr>
        <w:t>ábrázolási technikát</w:t>
      </w:r>
      <w:r w:rsidR="004267F3" w:rsidRPr="00E40E47">
        <w:rPr>
          <w:rFonts w:ascii="Times New Roman" w:hAnsi="Times New Roman" w:cs="Times New Roman"/>
        </w:rPr>
        <w:t xml:space="preserve"> az oksági viszonyok leírására. </w:t>
      </w:r>
      <w:r w:rsidR="0014701B" w:rsidRPr="00E40E47">
        <w:rPr>
          <w:rFonts w:ascii="Times New Roman" w:hAnsi="Times New Roman" w:cs="Times New Roman"/>
        </w:rPr>
        <w:t xml:space="preserve">Ha az utóbbi feladat megoldható, akkor </w:t>
      </w:r>
      <w:r w:rsidR="00D60506" w:rsidRPr="00E40E47">
        <w:rPr>
          <w:rFonts w:ascii="Times New Roman" w:hAnsi="Times New Roman" w:cs="Times New Roman"/>
        </w:rPr>
        <w:t xml:space="preserve">talán </w:t>
      </w:r>
      <w:r w:rsidR="0014701B" w:rsidRPr="00E40E47">
        <w:rPr>
          <w:rFonts w:ascii="Times New Roman" w:hAnsi="Times New Roman" w:cs="Times New Roman"/>
        </w:rPr>
        <w:t>az előbbi már nem is olyan fontos.</w:t>
      </w:r>
    </w:p>
    <w:p w:rsidR="00504D39" w:rsidRPr="00E40E47" w:rsidRDefault="0014701B" w:rsidP="00C86EE7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Naturalista filozófusok között e</w:t>
      </w:r>
      <w:r w:rsidR="00B345DA" w:rsidRPr="00E40E47">
        <w:rPr>
          <w:rFonts w:ascii="Times New Roman" w:hAnsi="Times New Roman" w:cs="Times New Roman"/>
        </w:rPr>
        <w:t xml:space="preserve">gyetértés van a tekintetben, hogy az okság fogalmának kutatásában a filozófia az illetékes, viszont abban a kérdésben, hogy vajon minden jelenségnek, beleértve a láthatatlan parányok megnyilvánulásait is, van-e oka, oksági magyarázata, </w:t>
      </w:r>
      <w:r w:rsidR="00AE16F8" w:rsidRPr="00E40E47">
        <w:rPr>
          <w:rFonts w:ascii="Times New Roman" w:hAnsi="Times New Roman" w:cs="Times New Roman"/>
        </w:rPr>
        <w:t xml:space="preserve">abban a kérdésben </w:t>
      </w:r>
      <w:r w:rsidR="00B345DA" w:rsidRPr="00E40E47">
        <w:rPr>
          <w:rFonts w:ascii="Times New Roman" w:hAnsi="Times New Roman" w:cs="Times New Roman"/>
        </w:rPr>
        <w:t>a k</w:t>
      </w:r>
      <w:r w:rsidR="00E14894" w:rsidRPr="00E40E47">
        <w:rPr>
          <w:rFonts w:ascii="Times New Roman" w:hAnsi="Times New Roman" w:cs="Times New Roman"/>
        </w:rPr>
        <w:t>ísérletező, méréseket végző természettudomány az illetékes.</w:t>
      </w:r>
      <w:r w:rsidR="001B59F6" w:rsidRPr="00E40E47">
        <w:rPr>
          <w:rFonts w:ascii="Times New Roman" w:hAnsi="Times New Roman" w:cs="Times New Roman"/>
        </w:rPr>
        <w:t xml:space="preserve"> </w:t>
      </w:r>
      <w:r w:rsidR="0085463F" w:rsidRPr="00E40E47">
        <w:rPr>
          <w:rFonts w:ascii="Times New Roman" w:hAnsi="Times New Roman" w:cs="Times New Roman"/>
        </w:rPr>
        <w:t xml:space="preserve">Szintén nem a filozófia illetékességi körébe tartozik az egyes oksági viszonyok gyakorlati fölfedezése bizonyítása vagy cáfolása. Ha pl. egy gyógyszerről feltételezzük, hogy hatékonyan gyógyít egy bizonyos betegséget, akkor a gyógyszer gyártók és a laboratóriumok szigorú kritériumok alapján, gondosan megtervezett kísérletsorozattal igazolják, hogy a gyógyszer hatékony, azaz a betegségben szenvedők nagy hányada jobban jár, ha alkalmazza, mint ha nem. Ezeket az állításokat azonban </w:t>
      </w:r>
      <w:proofErr w:type="spellStart"/>
      <w:r w:rsidR="0085463F" w:rsidRPr="00E40E47">
        <w:rPr>
          <w:rFonts w:ascii="Times New Roman" w:hAnsi="Times New Roman" w:cs="Times New Roman"/>
        </w:rPr>
        <w:t>kvantitatíve</w:t>
      </w:r>
      <w:proofErr w:type="spellEnd"/>
      <w:r w:rsidR="0085463F" w:rsidRPr="00E40E47">
        <w:rPr>
          <w:rFonts w:ascii="Times New Roman" w:hAnsi="Times New Roman" w:cs="Times New Roman"/>
        </w:rPr>
        <w:t xml:space="preserve"> is megfogalmazzák. Az okságnak </w:t>
      </w:r>
      <w:proofErr w:type="gramStart"/>
      <w:r w:rsidR="0085463F" w:rsidRPr="00E40E47">
        <w:rPr>
          <w:rFonts w:ascii="Times New Roman" w:hAnsi="Times New Roman" w:cs="Times New Roman"/>
        </w:rPr>
        <w:t>azonkívül</w:t>
      </w:r>
      <w:proofErr w:type="gramEnd"/>
      <w:r w:rsidR="0085463F" w:rsidRPr="00E40E47">
        <w:rPr>
          <w:rFonts w:ascii="Times New Roman" w:hAnsi="Times New Roman" w:cs="Times New Roman"/>
        </w:rPr>
        <w:t xml:space="preserve"> van egy valószínűségi alapú matematikai elmélete is, és az is túlmutat a filozófia terrénumán.</w:t>
      </w:r>
    </w:p>
    <w:p w:rsidR="007639A2" w:rsidRPr="00E40E47" w:rsidRDefault="00504D39" w:rsidP="00C86EE7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Naturalista filozófusok </w:t>
      </w:r>
      <w:r w:rsidR="008547F2" w:rsidRPr="00E40E47">
        <w:rPr>
          <w:rFonts w:ascii="Times New Roman" w:hAnsi="Times New Roman" w:cs="Times New Roman"/>
        </w:rPr>
        <w:t xml:space="preserve">és a természettudósok többsége </w:t>
      </w:r>
      <w:r w:rsidRPr="00E40E47">
        <w:rPr>
          <w:rFonts w:ascii="Times New Roman" w:hAnsi="Times New Roman" w:cs="Times New Roman"/>
        </w:rPr>
        <w:t xml:space="preserve">között egyetértés van a tekintetben, hogy a világ okságilag </w:t>
      </w:r>
      <w:r w:rsidR="008547F2" w:rsidRPr="00E40E47">
        <w:rPr>
          <w:rFonts w:ascii="Times New Roman" w:hAnsi="Times New Roman" w:cs="Times New Roman"/>
        </w:rPr>
        <w:t>z</w:t>
      </w:r>
      <w:r w:rsidRPr="00E40E47">
        <w:rPr>
          <w:rFonts w:ascii="Times New Roman" w:hAnsi="Times New Roman" w:cs="Times New Roman"/>
        </w:rPr>
        <w:t xml:space="preserve">árt, azaz az események </w:t>
      </w:r>
      <w:r w:rsidR="00462BDE" w:rsidRPr="00E40E47">
        <w:rPr>
          <w:rFonts w:ascii="Times New Roman" w:hAnsi="Times New Roman" w:cs="Times New Roman"/>
        </w:rPr>
        <w:t xml:space="preserve">(fizikai események) </w:t>
      </w:r>
      <w:r w:rsidRPr="00E40E47">
        <w:rPr>
          <w:rFonts w:ascii="Times New Roman" w:hAnsi="Times New Roman" w:cs="Times New Roman"/>
        </w:rPr>
        <w:t xml:space="preserve">oksági magyarázata soha nem vezethet túl a </w:t>
      </w:r>
      <w:r w:rsidR="00462BDE" w:rsidRPr="00E40E47">
        <w:rPr>
          <w:rFonts w:ascii="Times New Roman" w:hAnsi="Times New Roman" w:cs="Times New Roman"/>
        </w:rPr>
        <w:t xml:space="preserve">(fizikai) </w:t>
      </w:r>
      <w:r w:rsidRPr="00E40E47">
        <w:rPr>
          <w:rFonts w:ascii="Times New Roman" w:hAnsi="Times New Roman" w:cs="Times New Roman"/>
        </w:rPr>
        <w:t>világon. A feltevés fontos szerepet játszik az elmefilozófiában é</w:t>
      </w:r>
      <w:r w:rsidR="008547F2" w:rsidRPr="00E40E47">
        <w:rPr>
          <w:rFonts w:ascii="Times New Roman" w:hAnsi="Times New Roman" w:cs="Times New Roman"/>
        </w:rPr>
        <w:t xml:space="preserve">s bizonyos teista </w:t>
      </w:r>
      <w:r w:rsidR="0006665B" w:rsidRPr="00E40E47">
        <w:rPr>
          <w:rFonts w:ascii="Times New Roman" w:hAnsi="Times New Roman" w:cs="Times New Roman"/>
        </w:rPr>
        <w:t>i</w:t>
      </w:r>
      <w:r w:rsidR="008547F2" w:rsidRPr="00E40E47">
        <w:rPr>
          <w:rFonts w:ascii="Times New Roman" w:hAnsi="Times New Roman" w:cs="Times New Roman"/>
        </w:rPr>
        <w:t>sten</w:t>
      </w:r>
      <w:r w:rsidR="001F28C1" w:rsidRPr="00E40E47">
        <w:rPr>
          <w:rFonts w:ascii="Times New Roman" w:hAnsi="Times New Roman" w:cs="Times New Roman"/>
        </w:rPr>
        <w:t>-</w:t>
      </w:r>
      <w:r w:rsidR="008547F2" w:rsidRPr="00E40E47">
        <w:rPr>
          <w:rFonts w:ascii="Times New Roman" w:hAnsi="Times New Roman" w:cs="Times New Roman"/>
        </w:rPr>
        <w:t>érveket is kizár</w:t>
      </w:r>
      <w:r w:rsidR="00E81A96" w:rsidRPr="00E40E47">
        <w:rPr>
          <w:rFonts w:ascii="Times New Roman" w:hAnsi="Times New Roman" w:cs="Times New Roman"/>
        </w:rPr>
        <w:t>.</w:t>
      </w:r>
      <w:r w:rsidR="008547F2" w:rsidRPr="00E40E47">
        <w:rPr>
          <w:rFonts w:ascii="Times New Roman" w:hAnsi="Times New Roman" w:cs="Times New Roman"/>
        </w:rPr>
        <w:t xml:space="preserve"> (</w:t>
      </w:r>
      <w:r w:rsidR="0006665B" w:rsidRPr="00E40E47">
        <w:rPr>
          <w:rFonts w:ascii="Times New Roman" w:hAnsi="Times New Roman" w:cs="Times New Roman"/>
        </w:rPr>
        <w:t>P</w:t>
      </w:r>
      <w:r w:rsidR="008547F2" w:rsidRPr="00E40E47">
        <w:rPr>
          <w:rFonts w:ascii="Times New Roman" w:hAnsi="Times New Roman" w:cs="Times New Roman"/>
        </w:rPr>
        <w:t xml:space="preserve">l. </w:t>
      </w:r>
      <w:r w:rsidR="0006665B" w:rsidRPr="00E40E47">
        <w:rPr>
          <w:rFonts w:ascii="Times New Roman" w:hAnsi="Times New Roman" w:cs="Times New Roman"/>
        </w:rPr>
        <w:t xml:space="preserve">a </w:t>
      </w:r>
      <w:proofErr w:type="spellStart"/>
      <w:r w:rsidR="00C13104">
        <w:rPr>
          <w:rFonts w:ascii="Times New Roman" w:hAnsi="Times New Roman" w:cs="Times New Roman"/>
        </w:rPr>
        <w:t>K</w:t>
      </w:r>
      <w:r w:rsidR="008547F2" w:rsidRPr="00E40E47">
        <w:rPr>
          <w:rFonts w:ascii="Times New Roman" w:hAnsi="Times New Roman" w:cs="Times New Roman"/>
        </w:rPr>
        <w:t>alám</w:t>
      </w:r>
      <w:proofErr w:type="spellEnd"/>
      <w:r w:rsidR="008547F2" w:rsidRPr="00E40E47">
        <w:rPr>
          <w:rFonts w:ascii="Times New Roman" w:hAnsi="Times New Roman" w:cs="Times New Roman"/>
        </w:rPr>
        <w:t xml:space="preserve"> </w:t>
      </w:r>
      <w:r w:rsidR="00E81A96" w:rsidRPr="00E40E47">
        <w:rPr>
          <w:rFonts w:ascii="Times New Roman" w:hAnsi="Times New Roman" w:cs="Times New Roman"/>
        </w:rPr>
        <w:t>kozmológiai isten-érvének az okság fogalmára alapozó megfogalmazás</w:t>
      </w:r>
      <w:r w:rsidR="00A31720" w:rsidRPr="00E40E47">
        <w:rPr>
          <w:rFonts w:ascii="Times New Roman" w:hAnsi="Times New Roman" w:cs="Times New Roman"/>
        </w:rPr>
        <w:t>át</w:t>
      </w:r>
      <w:r w:rsidR="00E81A96" w:rsidRPr="00E40E47">
        <w:rPr>
          <w:rFonts w:ascii="Times New Roman" w:hAnsi="Times New Roman" w:cs="Times New Roman"/>
        </w:rPr>
        <w:t>.)</w:t>
      </w:r>
    </w:p>
    <w:p w:rsidR="008547F2" w:rsidRPr="00E40E47" w:rsidRDefault="008547F2" w:rsidP="00C86EE7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Naturalista filozófusok többsége között egyetértés van a tekintetben, hogy dolgok, vagy tulajdonságok önmagukban nem lehetnek okok, </w:t>
      </w:r>
      <w:r w:rsidR="00470009" w:rsidRPr="00E40E47">
        <w:rPr>
          <w:rFonts w:ascii="Times New Roman" w:hAnsi="Times New Roman" w:cs="Times New Roman"/>
        </w:rPr>
        <w:t xml:space="preserve">hanem </w:t>
      </w:r>
      <w:r w:rsidRPr="00E40E47">
        <w:rPr>
          <w:rFonts w:ascii="Times New Roman" w:hAnsi="Times New Roman" w:cs="Times New Roman"/>
        </w:rPr>
        <w:t xml:space="preserve">csak olyan események vagy tények, melyek azokat magukba </w:t>
      </w:r>
      <w:r w:rsidRPr="00E40E47">
        <w:rPr>
          <w:rFonts w:ascii="Times New Roman" w:hAnsi="Times New Roman" w:cs="Times New Roman"/>
        </w:rPr>
        <w:lastRenderedPageBreak/>
        <w:t>foglalják. Kant tehát téved, amikor a szoba melegsége okának a kályhát –</w:t>
      </w:r>
      <w:r w:rsidR="003F4F7A" w:rsidRPr="00E40E47">
        <w:rPr>
          <w:rFonts w:ascii="Times New Roman" w:hAnsi="Times New Roman" w:cs="Times New Roman"/>
        </w:rPr>
        <w:t xml:space="preserve"> </w:t>
      </w:r>
      <w:r w:rsidRPr="00E40E47">
        <w:rPr>
          <w:rFonts w:ascii="Times New Roman" w:hAnsi="Times New Roman" w:cs="Times New Roman"/>
        </w:rPr>
        <w:t xml:space="preserve">vagy a kályha melegségét – tekinti. Valójában a szoba fölmelegedésének egy adott időtartományban oka a kályha fölmelegedése egy adott időtartományban, melynek oka, hogy valaki egy adott időpontban begyújtott a kályhába. </w:t>
      </w:r>
    </w:p>
    <w:p w:rsidR="00182184" w:rsidRPr="00E40E47" w:rsidRDefault="00182184" w:rsidP="00C86EE7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Mivel sokkal többet tudunk a természetről és a filozófia is sokat fejlődött, a relatíve nyilvánvaló megállapításokon túl számos új, vitatott kérdés merült föl az okság értelmezésével kapcsolatban. </w:t>
      </w:r>
      <w:r w:rsidR="00E20FC1" w:rsidRPr="00E40E47">
        <w:rPr>
          <w:rFonts w:ascii="Times New Roman" w:hAnsi="Times New Roman" w:cs="Times New Roman"/>
        </w:rPr>
        <w:t xml:space="preserve">Először sorra veszek számos értelmezést, az olvasó ezek közül szemezgethet kedvére valót. Majd fölsorolok néhány </w:t>
      </w:r>
      <w:r w:rsidR="00C13104" w:rsidRPr="00E40E47">
        <w:rPr>
          <w:rFonts w:ascii="Times New Roman" w:hAnsi="Times New Roman" w:cs="Times New Roman"/>
        </w:rPr>
        <w:t>jól ismert</w:t>
      </w:r>
      <w:r w:rsidR="00E20FC1" w:rsidRPr="00E40E47">
        <w:rPr>
          <w:rFonts w:ascii="Times New Roman" w:hAnsi="Times New Roman" w:cs="Times New Roman"/>
        </w:rPr>
        <w:t xml:space="preserve"> példát az oksággal kapcsolatban, </w:t>
      </w:r>
      <w:r w:rsidR="000B5E81" w:rsidRPr="00E40E47">
        <w:rPr>
          <w:rFonts w:ascii="Times New Roman" w:hAnsi="Times New Roman" w:cs="Times New Roman"/>
        </w:rPr>
        <w:t>a</w:t>
      </w:r>
      <w:r w:rsidR="00E20FC1" w:rsidRPr="00E40E47">
        <w:rPr>
          <w:rFonts w:ascii="Times New Roman" w:hAnsi="Times New Roman" w:cs="Times New Roman"/>
        </w:rPr>
        <w:t xml:space="preserve">melyekkel tesztelhetjük kedvenc okság </w:t>
      </w:r>
      <w:r w:rsidR="000B5E81" w:rsidRPr="00E40E47">
        <w:rPr>
          <w:rFonts w:ascii="Times New Roman" w:hAnsi="Times New Roman" w:cs="Times New Roman"/>
        </w:rPr>
        <w:t>definíciónkat</w:t>
      </w:r>
      <w:r w:rsidR="00E20FC1" w:rsidRPr="00E40E47">
        <w:rPr>
          <w:rFonts w:ascii="Times New Roman" w:hAnsi="Times New Roman" w:cs="Times New Roman"/>
        </w:rPr>
        <w:t xml:space="preserve">. Ad-e választ, és elfogadjuk-e a definíciónk által nyújtott választ? </w:t>
      </w:r>
    </w:p>
    <w:p w:rsidR="00FE4952" w:rsidRPr="00E40E47" w:rsidRDefault="00FE4952" w:rsidP="00FE4952">
      <w:pPr>
        <w:pStyle w:val="Cmsor2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Főbb értelmezések materiális nyelven</w:t>
      </w:r>
    </w:p>
    <w:p w:rsidR="00B028B6" w:rsidRPr="00E40E47" w:rsidRDefault="00182184" w:rsidP="00C86EE7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Pontosan m</w:t>
      </w:r>
      <w:r w:rsidR="00DA70EA" w:rsidRPr="00E40E47">
        <w:rPr>
          <w:rFonts w:ascii="Times New Roman" w:hAnsi="Times New Roman" w:cs="Times New Roman"/>
        </w:rPr>
        <w:t>icsodák az oksági tényezők? Vajon tér-időben létező dolgok</w:t>
      </w:r>
      <w:r w:rsidRPr="00E40E47">
        <w:rPr>
          <w:rFonts w:ascii="Times New Roman" w:hAnsi="Times New Roman" w:cs="Times New Roman"/>
        </w:rPr>
        <w:t xml:space="preserve"> </w:t>
      </w:r>
      <w:r w:rsidR="00EB01D7" w:rsidRPr="00E40E47">
        <w:rPr>
          <w:rFonts w:ascii="Times New Roman" w:hAnsi="Times New Roman" w:cs="Times New Roman"/>
        </w:rPr>
        <w:t xml:space="preserve">pl. események </w:t>
      </w:r>
      <w:r w:rsidRPr="00E40E47">
        <w:rPr>
          <w:rFonts w:ascii="Times New Roman" w:hAnsi="Times New Roman" w:cs="Times New Roman"/>
        </w:rPr>
        <w:t>vagy absztrakt létezők, pl. tények</w:t>
      </w:r>
      <w:r w:rsidR="00DA70EA" w:rsidRPr="00E40E47">
        <w:rPr>
          <w:rFonts w:ascii="Times New Roman" w:hAnsi="Times New Roman" w:cs="Times New Roman"/>
        </w:rPr>
        <w:t xml:space="preserve">? Mennyire tűpontos az okok és okozatok azonosítása, és egymástól való megkülönböztetése?  </w:t>
      </w:r>
      <w:r w:rsidR="00EB01D7" w:rsidRPr="00E40E47">
        <w:rPr>
          <w:rFonts w:ascii="Times New Roman" w:hAnsi="Times New Roman" w:cs="Times New Roman"/>
        </w:rPr>
        <w:t>Mi azonosítja és különbözteti meg egymástól az eseményeket? Csak a tér-időbeli helyük, vagy valami más</w:t>
      </w:r>
      <w:r w:rsidR="006229DE" w:rsidRPr="00E40E47">
        <w:rPr>
          <w:rFonts w:ascii="Times New Roman" w:hAnsi="Times New Roman" w:cs="Times New Roman"/>
        </w:rPr>
        <w:t>?</w:t>
      </w:r>
      <w:r w:rsidR="00EB01D7" w:rsidRPr="00E40E47">
        <w:rPr>
          <w:rFonts w:ascii="Times New Roman" w:hAnsi="Times New Roman" w:cs="Times New Roman"/>
        </w:rPr>
        <w:t xml:space="preserve"> </w:t>
      </w:r>
      <w:r w:rsidR="005A2F69" w:rsidRPr="00E40E47">
        <w:rPr>
          <w:rFonts w:ascii="Times New Roman" w:hAnsi="Times New Roman" w:cs="Times New Roman"/>
        </w:rPr>
        <w:t>Egyáltalán h</w:t>
      </w:r>
      <w:r w:rsidR="00DA70EA" w:rsidRPr="00E40E47">
        <w:rPr>
          <w:rFonts w:ascii="Times New Roman" w:hAnsi="Times New Roman" w:cs="Times New Roman"/>
        </w:rPr>
        <w:t>ány</w:t>
      </w:r>
      <w:r w:rsidR="00DF03B9" w:rsidRPr="00E40E47">
        <w:rPr>
          <w:rFonts w:ascii="Times New Roman" w:hAnsi="Times New Roman" w:cs="Times New Roman"/>
        </w:rPr>
        <w:t xml:space="preserve"> „szereplője” van egy </w:t>
      </w:r>
      <w:r w:rsidR="00DA70EA" w:rsidRPr="00E40E47">
        <w:rPr>
          <w:rFonts w:ascii="Times New Roman" w:hAnsi="Times New Roman" w:cs="Times New Roman"/>
        </w:rPr>
        <w:t>oksági viszony</w:t>
      </w:r>
      <w:r w:rsidR="00DF03B9" w:rsidRPr="00E40E47">
        <w:rPr>
          <w:rFonts w:ascii="Times New Roman" w:hAnsi="Times New Roman" w:cs="Times New Roman"/>
        </w:rPr>
        <w:t>nak?</w:t>
      </w:r>
      <w:r w:rsidR="00DA70EA" w:rsidRPr="00E40E47">
        <w:rPr>
          <w:rFonts w:ascii="Times New Roman" w:hAnsi="Times New Roman" w:cs="Times New Roman"/>
        </w:rPr>
        <w:t xml:space="preserve"> </w:t>
      </w:r>
    </w:p>
    <w:p w:rsidR="00DA70EA" w:rsidRPr="00E40E47" w:rsidRDefault="00DA70EA" w:rsidP="00C86EE7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Mi a különbség az egymással ok-okozati viszonyban álló sorozatok, és azok </w:t>
      </w:r>
      <w:r w:rsidR="00126A88" w:rsidRPr="00E40E47">
        <w:rPr>
          <w:rFonts w:ascii="Times New Roman" w:hAnsi="Times New Roman" w:cs="Times New Roman"/>
        </w:rPr>
        <w:t xml:space="preserve">hiányában </w:t>
      </w:r>
      <w:r w:rsidRPr="00E40E47">
        <w:rPr>
          <w:rFonts w:ascii="Times New Roman" w:hAnsi="Times New Roman" w:cs="Times New Roman"/>
        </w:rPr>
        <w:t>létrejövő sorozatok között? Hogyan különböztetjük meg a valódi oksági viszonyt attól, amikor két jelenség csak azért jár együtt, mert egy harmadik közös hatás, közös ok származéka?</w:t>
      </w:r>
      <w:r w:rsidR="00C670AA" w:rsidRPr="00E40E47">
        <w:rPr>
          <w:rFonts w:ascii="Times New Roman" w:hAnsi="Times New Roman" w:cs="Times New Roman"/>
        </w:rPr>
        <w:t xml:space="preserve"> Az esemény</w:t>
      </w:r>
      <w:r w:rsidR="00D95903" w:rsidRPr="00E40E47">
        <w:rPr>
          <w:rFonts w:ascii="Times New Roman" w:hAnsi="Times New Roman" w:cs="Times New Roman"/>
        </w:rPr>
        <w:t>-</w:t>
      </w:r>
      <w:r w:rsidR="00C670AA" w:rsidRPr="00E40E47">
        <w:rPr>
          <w:rFonts w:ascii="Times New Roman" w:hAnsi="Times New Roman" w:cs="Times New Roman"/>
        </w:rPr>
        <w:t xml:space="preserve">típusok </w:t>
      </w:r>
      <w:r w:rsidR="00C13104" w:rsidRPr="00E40E47">
        <w:rPr>
          <w:rFonts w:ascii="Times New Roman" w:hAnsi="Times New Roman" w:cs="Times New Roman"/>
        </w:rPr>
        <w:t>együtt járása</w:t>
      </w:r>
      <w:r w:rsidR="00C670AA" w:rsidRPr="00E40E47">
        <w:rPr>
          <w:rFonts w:ascii="Times New Roman" w:hAnsi="Times New Roman" w:cs="Times New Roman"/>
        </w:rPr>
        <w:t xml:space="preserve"> vajon mindig közös okra vezethető-e vissza? </w:t>
      </w:r>
    </w:p>
    <w:p w:rsidR="009D5E62" w:rsidRPr="00E40E47" w:rsidRDefault="00D95903" w:rsidP="00C86EE7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Melyek </w:t>
      </w:r>
      <w:r w:rsidR="00F21071" w:rsidRPr="00E40E47">
        <w:rPr>
          <w:rFonts w:ascii="Times New Roman" w:hAnsi="Times New Roman" w:cs="Times New Roman"/>
        </w:rPr>
        <w:t xml:space="preserve">az oksági tényezők ontológiai kategóriái, hány tényező összefüggéséről beszélünk (az oksági reláció </w:t>
      </w:r>
      <w:proofErr w:type="spellStart"/>
      <w:r w:rsidR="00F21071" w:rsidRPr="00E40E47">
        <w:rPr>
          <w:rFonts w:ascii="Times New Roman" w:hAnsi="Times New Roman" w:cs="Times New Roman"/>
        </w:rPr>
        <w:t>aritása</w:t>
      </w:r>
      <w:proofErr w:type="spellEnd"/>
      <w:r w:rsidR="00F21071" w:rsidRPr="00E40E47">
        <w:rPr>
          <w:rFonts w:ascii="Times New Roman" w:hAnsi="Times New Roman" w:cs="Times New Roman"/>
        </w:rPr>
        <w:t>)</w:t>
      </w:r>
      <w:r w:rsidRPr="00E40E47">
        <w:rPr>
          <w:rFonts w:ascii="Times New Roman" w:hAnsi="Times New Roman" w:cs="Times New Roman"/>
        </w:rPr>
        <w:t>,</w:t>
      </w:r>
      <w:r w:rsidR="00F21071" w:rsidRPr="00E40E47">
        <w:rPr>
          <w:rFonts w:ascii="Times New Roman" w:hAnsi="Times New Roman" w:cs="Times New Roman"/>
        </w:rPr>
        <w:t xml:space="preserve"> és mi az oksági reláció tényezőinek a szerepe az oksági viszonyban?</w:t>
      </w:r>
      <w:r w:rsidR="001D55A9" w:rsidRPr="00E40E47">
        <w:rPr>
          <w:rFonts w:ascii="Times New Roman" w:hAnsi="Times New Roman" w:cs="Times New Roman"/>
        </w:rPr>
        <w:t xml:space="preserve"> Az okság </w:t>
      </w:r>
      <w:r w:rsidR="00B95198" w:rsidRPr="00E40E47">
        <w:rPr>
          <w:rFonts w:ascii="Times New Roman" w:hAnsi="Times New Roman" w:cs="Times New Roman"/>
        </w:rPr>
        <w:t xml:space="preserve">más kölcsönhatásokra visszavezethető származtatott fogalom, vagy </w:t>
      </w:r>
      <w:r w:rsidR="001D55A9" w:rsidRPr="00E40E47">
        <w:rPr>
          <w:rFonts w:ascii="Times New Roman" w:hAnsi="Times New Roman" w:cs="Times New Roman"/>
        </w:rPr>
        <w:t>része a világ alapvető leírásának</w:t>
      </w:r>
      <w:r w:rsidR="00B95198" w:rsidRPr="00E40E47">
        <w:rPr>
          <w:rFonts w:ascii="Times New Roman" w:hAnsi="Times New Roman" w:cs="Times New Roman"/>
        </w:rPr>
        <w:t>.</w:t>
      </w:r>
      <w:r w:rsidR="00D850AA" w:rsidRPr="00E40E47">
        <w:rPr>
          <w:rFonts w:ascii="Times New Roman" w:hAnsi="Times New Roman" w:cs="Times New Roman"/>
        </w:rPr>
        <w:t xml:space="preserve"> Másképp fogalmazva: ismeretelméleti (logikai) viszony-e az okság, vagy ontológiai, azaz az okság tapasztalható, mérhető viszony, amely valami alapvető létezőt jelöl?</w:t>
      </w:r>
      <w:r w:rsidR="00540D60" w:rsidRPr="00E40E47">
        <w:rPr>
          <w:rFonts w:ascii="Times New Roman" w:hAnsi="Times New Roman" w:cs="Times New Roman"/>
        </w:rPr>
        <w:t xml:space="preserve"> </w:t>
      </w:r>
      <w:r w:rsidR="00EB01D7" w:rsidRPr="00E40E47">
        <w:rPr>
          <w:rFonts w:ascii="Times New Roman" w:hAnsi="Times New Roman" w:cs="Times New Roman"/>
        </w:rPr>
        <w:t xml:space="preserve">Fontos jól megérteni, hogy </w:t>
      </w:r>
      <w:r w:rsidR="00D239DA" w:rsidRPr="00E40E47">
        <w:rPr>
          <w:rFonts w:ascii="Times New Roman" w:hAnsi="Times New Roman" w:cs="Times New Roman"/>
        </w:rPr>
        <w:t>abból</w:t>
      </w:r>
      <w:r w:rsidR="00767BE0" w:rsidRPr="00E40E47">
        <w:rPr>
          <w:rFonts w:ascii="Times New Roman" w:hAnsi="Times New Roman" w:cs="Times New Roman"/>
        </w:rPr>
        <w:t xml:space="preserve">, hogy </w:t>
      </w:r>
      <w:r w:rsidR="00EB01D7" w:rsidRPr="00E40E47">
        <w:rPr>
          <w:rFonts w:ascii="Times New Roman" w:hAnsi="Times New Roman" w:cs="Times New Roman"/>
        </w:rPr>
        <w:t>ismeretelméleti viszonynak tekintjük az oksági reláció</w:t>
      </w:r>
      <w:r w:rsidR="00D239DA" w:rsidRPr="00E40E47">
        <w:rPr>
          <w:rFonts w:ascii="Times New Roman" w:hAnsi="Times New Roman" w:cs="Times New Roman"/>
        </w:rPr>
        <w:t>t</w:t>
      </w:r>
      <w:r w:rsidR="00EB01D7" w:rsidRPr="00E40E47">
        <w:rPr>
          <w:rFonts w:ascii="Times New Roman" w:hAnsi="Times New Roman" w:cs="Times New Roman"/>
        </w:rPr>
        <w:t xml:space="preserve">, nem következik, hogy úgy gondoljuk, bármely két eseményről állíthatjuk az oksági kapcsolatot. Tehát az okság ismeretelméleti viszonyként való értelmezése nem azonos az okság szubjektív felfogásával. </w:t>
      </w:r>
      <w:r w:rsidR="00540D60" w:rsidRPr="00E40E47">
        <w:rPr>
          <w:rFonts w:ascii="Times New Roman" w:hAnsi="Times New Roman" w:cs="Times New Roman"/>
        </w:rPr>
        <w:t xml:space="preserve">Ezekre a kérdésekre adott eltérő válaszok különböztetik meg egymástól az oksággal kapcsolatos </w:t>
      </w:r>
      <w:r w:rsidR="00EB01D7" w:rsidRPr="00E40E47">
        <w:rPr>
          <w:rFonts w:ascii="Times New Roman" w:hAnsi="Times New Roman" w:cs="Times New Roman"/>
        </w:rPr>
        <w:t xml:space="preserve">kortárs </w:t>
      </w:r>
      <w:r w:rsidR="00540D60" w:rsidRPr="00E40E47">
        <w:rPr>
          <w:rFonts w:ascii="Times New Roman" w:hAnsi="Times New Roman" w:cs="Times New Roman"/>
        </w:rPr>
        <w:t>filozófiai elméleteket.</w:t>
      </w:r>
      <w:r w:rsidR="00D850AA" w:rsidRPr="00E40E47">
        <w:rPr>
          <w:rFonts w:ascii="Times New Roman" w:hAnsi="Times New Roman" w:cs="Times New Roman"/>
        </w:rPr>
        <w:t xml:space="preserve"> </w:t>
      </w:r>
      <w:r w:rsidR="00540D60" w:rsidRPr="00E40E47">
        <w:rPr>
          <w:rFonts w:ascii="Times New Roman" w:hAnsi="Times New Roman" w:cs="Times New Roman"/>
        </w:rPr>
        <w:t>Ha az olvasó a mai kor színvonalán akarja megfogalmazni az oksággal kapcsolatban a saját filozófiai álláspontját, akkor óhatatlanul szembetalálkozik ezekkel a kérdésekkel.</w:t>
      </w:r>
      <w:r w:rsidR="00EB01D7" w:rsidRPr="00E40E47">
        <w:rPr>
          <w:rFonts w:ascii="Times New Roman" w:hAnsi="Times New Roman" w:cs="Times New Roman"/>
        </w:rPr>
        <w:t xml:space="preserve"> Az egykori marxista filozófusok anno rengeteget írtak az okságról és a determinizmusról, sajnos azonban spekulatív filozófiát műveltek, így mostanra kevés értéket találunk a munkáikban. Ez alól </w:t>
      </w:r>
      <w:r w:rsidR="00ED1A55" w:rsidRPr="00E40E47">
        <w:rPr>
          <w:rFonts w:ascii="Times New Roman" w:hAnsi="Times New Roman" w:cs="Times New Roman"/>
        </w:rPr>
        <w:t xml:space="preserve">talán </w:t>
      </w:r>
      <w:r w:rsidR="00116F90" w:rsidRPr="00E40E47">
        <w:rPr>
          <w:rFonts w:ascii="Times New Roman" w:hAnsi="Times New Roman" w:cs="Times New Roman"/>
        </w:rPr>
        <w:t xml:space="preserve">Bunge </w:t>
      </w:r>
      <w:r w:rsidR="00EB01D7" w:rsidRPr="00E40E47">
        <w:rPr>
          <w:rFonts w:ascii="Times New Roman" w:hAnsi="Times New Roman" w:cs="Times New Roman"/>
        </w:rPr>
        <w:t xml:space="preserve">híres könyve a kivétel, aki </w:t>
      </w:r>
      <w:r w:rsidR="00B553EA" w:rsidRPr="00E40E47">
        <w:rPr>
          <w:rFonts w:ascii="Times New Roman" w:hAnsi="Times New Roman" w:cs="Times New Roman"/>
        </w:rPr>
        <w:t xml:space="preserve">bár </w:t>
      </w:r>
      <w:r w:rsidR="00EB01D7" w:rsidRPr="00E40E47">
        <w:rPr>
          <w:rFonts w:ascii="Times New Roman" w:hAnsi="Times New Roman" w:cs="Times New Roman"/>
        </w:rPr>
        <w:t xml:space="preserve">nem volt marxisra filozófus, de az </w:t>
      </w:r>
      <w:r w:rsidR="00B553EA" w:rsidRPr="00E40E47">
        <w:rPr>
          <w:rFonts w:ascii="Times New Roman" w:hAnsi="Times New Roman" w:cs="Times New Roman"/>
        </w:rPr>
        <w:t>analitikus</w:t>
      </w:r>
      <w:r w:rsidR="00EB01D7" w:rsidRPr="00E40E47">
        <w:rPr>
          <w:rFonts w:ascii="Times New Roman" w:hAnsi="Times New Roman" w:cs="Times New Roman"/>
        </w:rPr>
        <w:t xml:space="preserve"> filozófiától is távol állt.</w:t>
      </w:r>
      <w:r w:rsidR="00116F90" w:rsidRPr="00E40E47">
        <w:rPr>
          <w:rStyle w:val="Vgjegyzet-hivatkozs"/>
          <w:rFonts w:ascii="Times New Roman" w:hAnsi="Times New Roman" w:cs="Times New Roman"/>
        </w:rPr>
        <w:endnoteReference w:id="4"/>
      </w:r>
      <w:r w:rsidR="00EB01D7" w:rsidRPr="00E40E47">
        <w:rPr>
          <w:rFonts w:ascii="Times New Roman" w:hAnsi="Times New Roman" w:cs="Times New Roman"/>
        </w:rPr>
        <w:t xml:space="preserve"> </w:t>
      </w:r>
      <w:r w:rsidR="00A72415" w:rsidRPr="00E40E47">
        <w:rPr>
          <w:rFonts w:ascii="Times New Roman" w:hAnsi="Times New Roman" w:cs="Times New Roman"/>
        </w:rPr>
        <w:t>(Nem tudom, hogy az un. kontinentális filozófusoknak vannak-e érdemleges elméletei erről az alapvető filozófiai kérdésről.)</w:t>
      </w:r>
    </w:p>
    <w:p w:rsidR="00D26CA1" w:rsidRPr="00E40E47" w:rsidRDefault="00D26CA1" w:rsidP="00D26CA1">
      <w:pPr>
        <w:pStyle w:val="Cmsor2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Főbb értelmezések formális nyelven</w:t>
      </w:r>
    </w:p>
    <w:p w:rsidR="009D5E62" w:rsidRPr="00E40E47" w:rsidRDefault="009D5E62" w:rsidP="00DA70EA">
      <w:pPr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A fenti megfontolások materiális nyelven történtek, miközben formális nyelven mindez világosabb</w:t>
      </w:r>
      <w:r w:rsidR="00540D60" w:rsidRPr="00E40E47">
        <w:rPr>
          <w:rFonts w:ascii="Times New Roman" w:hAnsi="Times New Roman" w:cs="Times New Roman"/>
        </w:rPr>
        <w:t>, tömörebb</w:t>
      </w:r>
      <w:r w:rsidRPr="00E40E47">
        <w:rPr>
          <w:rFonts w:ascii="Times New Roman" w:hAnsi="Times New Roman" w:cs="Times New Roman"/>
        </w:rPr>
        <w:t>. Formális nyelven így tehetők fel az oksággal kapcsolatos alapvető fogalmi kérdések:</w:t>
      </w:r>
    </w:p>
    <w:p w:rsidR="00F21071" w:rsidRPr="00E40E47" w:rsidRDefault="009D5E62" w:rsidP="00C86EE7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Mi az okság </w:t>
      </w:r>
      <w:r w:rsidR="00386573" w:rsidRPr="00E40E47">
        <w:rPr>
          <w:rFonts w:ascii="Times New Roman" w:hAnsi="Times New Roman" w:cs="Times New Roman"/>
        </w:rPr>
        <w:t xml:space="preserve">fogalma </w:t>
      </w:r>
      <w:r w:rsidRPr="00E40E47">
        <w:rPr>
          <w:rFonts w:ascii="Times New Roman" w:hAnsi="Times New Roman" w:cs="Times New Roman"/>
        </w:rPr>
        <w:t>logikai-grammatikája</w:t>
      </w:r>
      <w:r w:rsidR="0053549D" w:rsidRPr="00E40E47">
        <w:rPr>
          <w:rFonts w:ascii="Times New Roman" w:hAnsi="Times New Roman" w:cs="Times New Roman"/>
        </w:rPr>
        <w:t xml:space="preserve"> és szemantikája? A</w:t>
      </w:r>
      <w:r w:rsidRPr="00E40E47">
        <w:rPr>
          <w:rFonts w:ascii="Times New Roman" w:hAnsi="Times New Roman" w:cs="Times New Roman"/>
        </w:rPr>
        <w:t>z okság hány argumentumú relációval írható le?</w:t>
      </w:r>
      <w:r w:rsidR="00F21071" w:rsidRPr="00E40E47">
        <w:rPr>
          <w:rFonts w:ascii="Times New Roman" w:hAnsi="Times New Roman" w:cs="Times New Roman"/>
        </w:rPr>
        <w:t xml:space="preserve"> </w:t>
      </w:r>
      <w:r w:rsidRPr="00E40E47">
        <w:rPr>
          <w:rFonts w:ascii="Times New Roman" w:hAnsi="Times New Roman" w:cs="Times New Roman"/>
        </w:rPr>
        <w:t xml:space="preserve"> </w:t>
      </w:r>
      <w:r w:rsidR="0053549D" w:rsidRPr="00E40E47">
        <w:rPr>
          <w:rFonts w:ascii="Times New Roman" w:hAnsi="Times New Roman" w:cs="Times New Roman"/>
        </w:rPr>
        <w:t>A</w:t>
      </w:r>
      <w:r w:rsidRPr="00E40E47">
        <w:rPr>
          <w:rFonts w:ascii="Times New Roman" w:hAnsi="Times New Roman" w:cs="Times New Roman"/>
        </w:rPr>
        <w:t xml:space="preserve">z okság homogén vagy inhomogén reláció? Értsd: az okság egyazon kategóriába tartozó dolgok közötti viszony, avagy az okság </w:t>
      </w:r>
      <w:r w:rsidR="00651E2F" w:rsidRPr="00E40E47">
        <w:rPr>
          <w:rFonts w:ascii="Times New Roman" w:hAnsi="Times New Roman" w:cs="Times New Roman"/>
        </w:rPr>
        <w:t>tényezői</w:t>
      </w:r>
      <w:r w:rsidR="00540D60" w:rsidRPr="00E40E47">
        <w:rPr>
          <w:rFonts w:ascii="Times New Roman" w:hAnsi="Times New Roman" w:cs="Times New Roman"/>
        </w:rPr>
        <w:t xml:space="preserve"> </w:t>
      </w:r>
      <w:r w:rsidRPr="00E40E47">
        <w:rPr>
          <w:rFonts w:ascii="Times New Roman" w:hAnsi="Times New Roman" w:cs="Times New Roman"/>
        </w:rPr>
        <w:t>között különböző fajta dolgok szerepelnek? Pl. az én felfogásomban:</w:t>
      </w:r>
    </w:p>
    <w:p w:rsidR="009D5E62" w:rsidRPr="00E40E47" w:rsidRDefault="008223DD" w:rsidP="00C86EE7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x oka y-nak M modell szerint </w:t>
      </w:r>
      <w:proofErr w:type="gramStart"/>
      <w:r w:rsidRPr="00E40E47">
        <w:rPr>
          <w:rFonts w:ascii="Times New Roman" w:hAnsi="Times New Roman" w:cs="Times New Roman"/>
        </w:rPr>
        <w:t>A</w:t>
      </w:r>
      <w:proofErr w:type="gramEnd"/>
      <w:r w:rsidRPr="00E40E47">
        <w:rPr>
          <w:rFonts w:ascii="Times New Roman" w:hAnsi="Times New Roman" w:cs="Times New Roman"/>
        </w:rPr>
        <w:t xml:space="preserve"> feltételek esetén</w:t>
      </w:r>
      <w:r w:rsidR="009D5E62" w:rsidRPr="00E40E47">
        <w:rPr>
          <w:rFonts w:ascii="Times New Roman" w:hAnsi="Times New Roman" w:cs="Times New Roman"/>
        </w:rPr>
        <w:t xml:space="preserve">; ahol x és y események, </w:t>
      </w:r>
      <w:r w:rsidRPr="00E40E47">
        <w:rPr>
          <w:rFonts w:ascii="Times New Roman" w:hAnsi="Times New Roman" w:cs="Times New Roman"/>
        </w:rPr>
        <w:t>A</w:t>
      </w:r>
      <w:r w:rsidR="009D5E62" w:rsidRPr="00E40E47">
        <w:rPr>
          <w:rFonts w:ascii="Times New Roman" w:hAnsi="Times New Roman" w:cs="Times New Roman"/>
        </w:rPr>
        <w:t xml:space="preserve"> lehet esemény, tény, vagy szituáció is, </w:t>
      </w:r>
      <w:r w:rsidR="006F614D" w:rsidRPr="00E40E47">
        <w:rPr>
          <w:rFonts w:ascii="Times New Roman" w:hAnsi="Times New Roman" w:cs="Times New Roman"/>
        </w:rPr>
        <w:t>M</w:t>
      </w:r>
      <w:r w:rsidR="009D5E62" w:rsidRPr="00E40E47">
        <w:rPr>
          <w:rFonts w:ascii="Times New Roman" w:hAnsi="Times New Roman" w:cs="Times New Roman"/>
        </w:rPr>
        <w:t xml:space="preserve"> pedig (többnyire hallgatólagosan feltételezett</w:t>
      </w:r>
      <w:r w:rsidR="006F614D" w:rsidRPr="00E40E47">
        <w:rPr>
          <w:rFonts w:ascii="Times New Roman" w:hAnsi="Times New Roman" w:cs="Times New Roman"/>
        </w:rPr>
        <w:t xml:space="preserve"> véges automata</w:t>
      </w:r>
      <w:r w:rsidR="009D5E62" w:rsidRPr="00E40E47">
        <w:rPr>
          <w:rFonts w:ascii="Times New Roman" w:hAnsi="Times New Roman" w:cs="Times New Roman"/>
        </w:rPr>
        <w:t xml:space="preserve">) modell. Ebben a </w:t>
      </w:r>
      <w:r w:rsidR="009D5E62" w:rsidRPr="00E40E47">
        <w:rPr>
          <w:rFonts w:ascii="Times New Roman" w:hAnsi="Times New Roman" w:cs="Times New Roman"/>
        </w:rPr>
        <w:lastRenderedPageBreak/>
        <w:t>felfogásban az okság inhomogén négyargumentumú reláció</w:t>
      </w:r>
      <w:r w:rsidR="0053549D" w:rsidRPr="00E40E47">
        <w:rPr>
          <w:rFonts w:ascii="Times New Roman" w:hAnsi="Times New Roman" w:cs="Times New Roman"/>
        </w:rPr>
        <w:t>, amely események, tények, állapotok vagy szituációk és modellek között áll fenn.</w:t>
      </w:r>
    </w:p>
    <w:p w:rsidR="00540D60" w:rsidRPr="00E40E47" w:rsidRDefault="00540D60" w:rsidP="00C86EE7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Mik az oksági reláció formális tulajdonságai, azaz tranzitív reláció-e az okság?</w:t>
      </w:r>
      <w:r w:rsidR="00011142" w:rsidRPr="00E40E47">
        <w:rPr>
          <w:rFonts w:ascii="Times New Roman" w:hAnsi="Times New Roman" w:cs="Times New Roman"/>
        </w:rPr>
        <w:t xml:space="preserve"> Esetleg az oksági viszonyok fa struktúrát alkotnak, és egy kezdeti okhoz vezetnek vissza? Ezek a feltevések azért érdekesek, szépek, mert tisztán matematikai fogalmakkal is megfogalmazhatóak. (</w:t>
      </w:r>
      <w:r w:rsidR="00383FE4" w:rsidRPr="00E40E47">
        <w:rPr>
          <w:rFonts w:ascii="Times New Roman" w:hAnsi="Times New Roman" w:cs="Times New Roman"/>
        </w:rPr>
        <w:t>Számos</w:t>
      </w:r>
      <w:r w:rsidR="00011142" w:rsidRPr="00E40E47">
        <w:rPr>
          <w:rFonts w:ascii="Times New Roman" w:hAnsi="Times New Roman" w:cs="Times New Roman"/>
        </w:rPr>
        <w:t xml:space="preserve"> egyé</w:t>
      </w:r>
      <w:r w:rsidR="00ED1A55" w:rsidRPr="00E40E47">
        <w:rPr>
          <w:rFonts w:ascii="Times New Roman" w:hAnsi="Times New Roman" w:cs="Times New Roman"/>
        </w:rPr>
        <w:t>b</w:t>
      </w:r>
      <w:r w:rsidR="00011142" w:rsidRPr="00E40E47">
        <w:rPr>
          <w:rFonts w:ascii="Times New Roman" w:hAnsi="Times New Roman" w:cs="Times New Roman"/>
        </w:rPr>
        <w:t xml:space="preserve"> filozófiai probléma, feltevés esetén erre kevés reményünk van.)</w:t>
      </w:r>
    </w:p>
    <w:p w:rsidR="00D26CA1" w:rsidRPr="00E40E47" w:rsidRDefault="00955C38" w:rsidP="00D26CA1">
      <w:pPr>
        <w:pStyle w:val="Cmsor2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Sztenderd megközelítés</w:t>
      </w:r>
    </w:p>
    <w:p w:rsidR="004F5DF5" w:rsidRPr="00E40E47" w:rsidRDefault="004F5DF5" w:rsidP="00DA70EA">
      <w:pPr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(Donald Davidson, </w:t>
      </w:r>
      <w:proofErr w:type="spellStart"/>
      <w:r w:rsidRPr="00E40E47">
        <w:rPr>
          <w:rFonts w:ascii="Times New Roman" w:hAnsi="Times New Roman" w:cs="Times New Roman"/>
        </w:rPr>
        <w:t>Jaeg</w:t>
      </w:r>
      <w:r w:rsidR="00593B4E" w:rsidRPr="00E40E47">
        <w:rPr>
          <w:rFonts w:ascii="Times New Roman" w:hAnsi="Times New Roman" w:cs="Times New Roman"/>
        </w:rPr>
        <w:t>w</w:t>
      </w:r>
      <w:r w:rsidRPr="00E40E47">
        <w:rPr>
          <w:rFonts w:ascii="Times New Roman" w:hAnsi="Times New Roman" w:cs="Times New Roman"/>
        </w:rPr>
        <w:t>on</w:t>
      </w:r>
      <w:proofErr w:type="spellEnd"/>
      <w:r w:rsidR="00593B4E" w:rsidRPr="00E40E47">
        <w:rPr>
          <w:rFonts w:ascii="Times New Roman" w:hAnsi="Times New Roman" w:cs="Times New Roman"/>
        </w:rPr>
        <w:t xml:space="preserve"> Kim</w:t>
      </w:r>
      <w:r w:rsidRPr="00E40E47">
        <w:rPr>
          <w:rFonts w:ascii="Times New Roman" w:hAnsi="Times New Roman" w:cs="Times New Roman"/>
        </w:rPr>
        <w:t xml:space="preserve">, </w:t>
      </w:r>
      <w:r w:rsidR="00593B4E" w:rsidRPr="00E40E47">
        <w:rPr>
          <w:rFonts w:ascii="Times New Roman" w:hAnsi="Times New Roman" w:cs="Times New Roman"/>
        </w:rPr>
        <w:t>David Lewis</w:t>
      </w:r>
      <w:r w:rsidR="00E93662" w:rsidRPr="00E40E47">
        <w:rPr>
          <w:rFonts w:ascii="Times New Roman" w:hAnsi="Times New Roman" w:cs="Times New Roman"/>
        </w:rPr>
        <w:t xml:space="preserve"> felfogása</w:t>
      </w:r>
      <w:r w:rsidR="00593B4E" w:rsidRPr="00E40E47">
        <w:rPr>
          <w:rFonts w:ascii="Times New Roman" w:hAnsi="Times New Roman" w:cs="Times New Roman"/>
        </w:rPr>
        <w:t>)</w:t>
      </w:r>
    </w:p>
    <w:p w:rsidR="00593B4E" w:rsidRPr="00E40E47" w:rsidRDefault="00191160" w:rsidP="00C86EE7">
      <w:pPr>
        <w:spacing w:after="0"/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Sztenderd felfogásban bináris relációnak tekintjük az okságot, és a reláció értelmezési tartománya a konkrét események osztálya. </w:t>
      </w:r>
      <w:r w:rsidR="00BB4435" w:rsidRPr="00E40E47">
        <w:rPr>
          <w:rFonts w:ascii="Times New Roman" w:hAnsi="Times New Roman" w:cs="Times New Roman"/>
        </w:rPr>
        <w:t xml:space="preserve">Az események létezésének feltételezése jelentős részben az </w:t>
      </w:r>
      <w:r w:rsidR="00C9038C" w:rsidRPr="00E40E47">
        <w:rPr>
          <w:rFonts w:ascii="Times New Roman" w:hAnsi="Times New Roman" w:cs="Times New Roman"/>
        </w:rPr>
        <w:t xml:space="preserve">ilyen </w:t>
      </w:r>
      <w:r w:rsidR="00BB4435" w:rsidRPr="00E40E47">
        <w:rPr>
          <w:rFonts w:ascii="Times New Roman" w:hAnsi="Times New Roman" w:cs="Times New Roman"/>
        </w:rPr>
        <w:t xml:space="preserve">oksági magyarázatokból fakad. Hiszen ha létezik okság, akkor léteznek a </w:t>
      </w:r>
      <w:proofErr w:type="spellStart"/>
      <w:r w:rsidR="00BB4435" w:rsidRPr="00E40E47">
        <w:rPr>
          <w:rFonts w:ascii="Times New Roman" w:hAnsi="Times New Roman" w:cs="Times New Roman"/>
        </w:rPr>
        <w:t>relátumai</w:t>
      </w:r>
      <w:proofErr w:type="spellEnd"/>
      <w:r w:rsidR="00BB4435" w:rsidRPr="00E40E47">
        <w:rPr>
          <w:rFonts w:ascii="Times New Roman" w:hAnsi="Times New Roman" w:cs="Times New Roman"/>
        </w:rPr>
        <w:t xml:space="preserve">, de a </w:t>
      </w:r>
      <w:proofErr w:type="spellStart"/>
      <w:r w:rsidR="00BB4435" w:rsidRPr="00E40E47">
        <w:rPr>
          <w:rFonts w:ascii="Times New Roman" w:hAnsi="Times New Roman" w:cs="Times New Roman"/>
        </w:rPr>
        <w:t>relátumai</w:t>
      </w:r>
      <w:proofErr w:type="spellEnd"/>
      <w:r w:rsidR="00BB4435" w:rsidRPr="00E40E47">
        <w:rPr>
          <w:rFonts w:ascii="Times New Roman" w:hAnsi="Times New Roman" w:cs="Times New Roman"/>
        </w:rPr>
        <w:t xml:space="preserve"> események, tehát az események léteznek. </w:t>
      </w:r>
      <w:r w:rsidR="00C94EA1" w:rsidRPr="00E40E47">
        <w:rPr>
          <w:rFonts w:ascii="Times New Roman" w:hAnsi="Times New Roman" w:cs="Times New Roman"/>
        </w:rPr>
        <w:t>Az esemény</w:t>
      </w:r>
      <w:r w:rsidR="000537E9" w:rsidRPr="00E40E47">
        <w:rPr>
          <w:rFonts w:ascii="Times New Roman" w:hAnsi="Times New Roman" w:cs="Times New Roman"/>
        </w:rPr>
        <w:t>-</w:t>
      </w:r>
      <w:r w:rsidR="00C94EA1" w:rsidRPr="00E40E47">
        <w:rPr>
          <w:rFonts w:ascii="Times New Roman" w:hAnsi="Times New Roman" w:cs="Times New Roman"/>
        </w:rPr>
        <w:t>típusok közötti szabályszerűségek alapozzák meg az esemény</w:t>
      </w:r>
      <w:r w:rsidR="000537E9" w:rsidRPr="00E40E47">
        <w:rPr>
          <w:rFonts w:ascii="Times New Roman" w:hAnsi="Times New Roman" w:cs="Times New Roman"/>
        </w:rPr>
        <w:t>-</w:t>
      </w:r>
      <w:r w:rsidR="00C94EA1" w:rsidRPr="00E40E47">
        <w:rPr>
          <w:rFonts w:ascii="Times New Roman" w:hAnsi="Times New Roman" w:cs="Times New Roman"/>
        </w:rPr>
        <w:t xml:space="preserve">típusba tartozó konkrét események </w:t>
      </w:r>
      <w:r w:rsidR="00BB4435" w:rsidRPr="00E40E47">
        <w:rPr>
          <w:rFonts w:ascii="Times New Roman" w:hAnsi="Times New Roman" w:cs="Times New Roman"/>
        </w:rPr>
        <w:t xml:space="preserve">oksági </w:t>
      </w:r>
      <w:r w:rsidR="00C94EA1" w:rsidRPr="00E40E47">
        <w:rPr>
          <w:rFonts w:ascii="Times New Roman" w:hAnsi="Times New Roman" w:cs="Times New Roman"/>
        </w:rPr>
        <w:t>kapcsolatát.</w:t>
      </w:r>
      <w:r w:rsidR="00234483" w:rsidRPr="00E40E47">
        <w:rPr>
          <w:rFonts w:ascii="Times New Roman" w:hAnsi="Times New Roman" w:cs="Times New Roman"/>
        </w:rPr>
        <w:t xml:space="preserve"> Az oksági reláció konkrét események között áll fenn, a szabályokat viszont, amelyek ezt a kapcsolatot megalapozzák, esemény</w:t>
      </w:r>
      <w:r w:rsidR="000537E9" w:rsidRPr="00E40E47">
        <w:rPr>
          <w:rFonts w:ascii="Times New Roman" w:hAnsi="Times New Roman" w:cs="Times New Roman"/>
        </w:rPr>
        <w:t>-</w:t>
      </w:r>
      <w:r w:rsidR="00234483" w:rsidRPr="00E40E47">
        <w:rPr>
          <w:rFonts w:ascii="Times New Roman" w:hAnsi="Times New Roman" w:cs="Times New Roman"/>
        </w:rPr>
        <w:t>típusok között fogalmazzuk meg.</w:t>
      </w:r>
      <w:r w:rsidRPr="00E40E47">
        <w:rPr>
          <w:rFonts w:ascii="Times New Roman" w:hAnsi="Times New Roman" w:cs="Times New Roman"/>
        </w:rPr>
        <w:t xml:space="preserve"> A </w:t>
      </w:r>
      <w:proofErr w:type="spellStart"/>
      <w:r w:rsidRPr="00E40E47">
        <w:rPr>
          <w:rFonts w:ascii="Times New Roman" w:hAnsi="Times New Roman" w:cs="Times New Roman"/>
        </w:rPr>
        <w:t>relátumok</w:t>
      </w:r>
      <w:proofErr w:type="spellEnd"/>
      <w:r w:rsidRPr="00E40E47">
        <w:rPr>
          <w:rFonts w:ascii="Times New Roman" w:hAnsi="Times New Roman" w:cs="Times New Roman"/>
        </w:rPr>
        <w:t>, az ok és okozat szerepe a hatás: az ok hat az okozatra.</w:t>
      </w:r>
    </w:p>
    <w:p w:rsidR="00BD202C" w:rsidRPr="00E40E47" w:rsidRDefault="00BD202C" w:rsidP="00204571">
      <w:pPr>
        <w:spacing w:after="0"/>
        <w:rPr>
          <w:rFonts w:ascii="Times New Roman" w:hAnsi="Times New Roman" w:cs="Times New Roman"/>
        </w:rPr>
      </w:pPr>
    </w:p>
    <w:p w:rsidR="00253EE6" w:rsidRPr="00E40E47" w:rsidRDefault="00253EE6" w:rsidP="00204571">
      <w:pPr>
        <w:spacing w:after="0"/>
        <w:rPr>
          <w:rFonts w:ascii="Times New Roman" w:hAnsi="Times New Roman" w:cs="Times New Roman"/>
        </w:rPr>
      </w:pPr>
      <w:proofErr w:type="gramStart"/>
      <w:r w:rsidRPr="00E40E47">
        <w:rPr>
          <w:rFonts w:ascii="Times New Roman" w:hAnsi="Times New Roman" w:cs="Times New Roman"/>
        </w:rPr>
        <w:t>a</w:t>
      </w:r>
      <w:proofErr w:type="gramEnd"/>
      <w:r w:rsidRPr="00E40E47">
        <w:rPr>
          <w:rFonts w:ascii="Times New Roman" w:hAnsi="Times New Roman" w:cs="Times New Roman"/>
        </w:rPr>
        <w:t xml:space="preserve"> reláció: </w:t>
      </w:r>
      <w:proofErr w:type="spellStart"/>
      <w:r w:rsidRPr="00E40E47">
        <w:rPr>
          <w:rFonts w:ascii="Times New Roman" w:hAnsi="Times New Roman" w:cs="Times New Roman"/>
        </w:rPr>
        <w:t>extenzionális</w:t>
      </w:r>
      <w:proofErr w:type="spellEnd"/>
    </w:p>
    <w:p w:rsidR="00593B4E" w:rsidRPr="00E40E47" w:rsidRDefault="00593B4E" w:rsidP="00204571">
      <w:pPr>
        <w:spacing w:after="0"/>
        <w:rPr>
          <w:rFonts w:ascii="Times New Roman" w:hAnsi="Times New Roman" w:cs="Times New Roman"/>
        </w:rPr>
      </w:pPr>
      <w:proofErr w:type="spellStart"/>
      <w:r w:rsidRPr="00E40E47">
        <w:rPr>
          <w:rFonts w:ascii="Times New Roman" w:hAnsi="Times New Roman" w:cs="Times New Roman"/>
        </w:rPr>
        <w:t>aritás</w:t>
      </w:r>
      <w:proofErr w:type="spellEnd"/>
      <w:r w:rsidRPr="00E40E47">
        <w:rPr>
          <w:rFonts w:ascii="Times New Roman" w:hAnsi="Times New Roman" w:cs="Times New Roman"/>
        </w:rPr>
        <w:t>: kettő</w:t>
      </w:r>
    </w:p>
    <w:p w:rsidR="00253EE6" w:rsidRPr="00E40E47" w:rsidRDefault="00253EE6" w:rsidP="00204571">
      <w:pPr>
        <w:spacing w:after="0"/>
        <w:rPr>
          <w:rFonts w:ascii="Times New Roman" w:hAnsi="Times New Roman" w:cs="Times New Roman"/>
        </w:rPr>
      </w:pPr>
      <w:proofErr w:type="gramStart"/>
      <w:r w:rsidRPr="00E40E47">
        <w:rPr>
          <w:rFonts w:ascii="Times New Roman" w:hAnsi="Times New Roman" w:cs="Times New Roman"/>
        </w:rPr>
        <w:t>kategória</w:t>
      </w:r>
      <w:proofErr w:type="gramEnd"/>
      <w:r w:rsidRPr="00E40E47">
        <w:rPr>
          <w:rFonts w:ascii="Times New Roman" w:hAnsi="Times New Roman" w:cs="Times New Roman"/>
        </w:rPr>
        <w:t>: események</w:t>
      </w:r>
    </w:p>
    <w:p w:rsidR="00593B4E" w:rsidRPr="00E40E47" w:rsidRDefault="00593B4E" w:rsidP="00204571">
      <w:pPr>
        <w:spacing w:after="0"/>
        <w:rPr>
          <w:rFonts w:ascii="Times New Roman" w:hAnsi="Times New Roman" w:cs="Times New Roman"/>
        </w:rPr>
      </w:pPr>
      <w:proofErr w:type="gramStart"/>
      <w:r w:rsidRPr="00E40E47">
        <w:rPr>
          <w:rFonts w:ascii="Times New Roman" w:hAnsi="Times New Roman" w:cs="Times New Roman"/>
        </w:rPr>
        <w:t>szerep</w:t>
      </w:r>
      <w:proofErr w:type="gramEnd"/>
      <w:r w:rsidRPr="00E40E47">
        <w:rPr>
          <w:rFonts w:ascii="Times New Roman" w:hAnsi="Times New Roman" w:cs="Times New Roman"/>
        </w:rPr>
        <w:t>: hatás</w:t>
      </w:r>
    </w:p>
    <w:p w:rsidR="00F8310A" w:rsidRPr="00E40E47" w:rsidRDefault="00253EE6" w:rsidP="00204571">
      <w:pPr>
        <w:spacing w:after="0"/>
        <w:rPr>
          <w:rFonts w:ascii="Times New Roman" w:hAnsi="Times New Roman" w:cs="Times New Roman"/>
        </w:rPr>
      </w:pPr>
      <w:proofErr w:type="gramStart"/>
      <w:r w:rsidRPr="00E40E47">
        <w:rPr>
          <w:rFonts w:ascii="Times New Roman" w:hAnsi="Times New Roman" w:cs="Times New Roman"/>
        </w:rPr>
        <w:t>a</w:t>
      </w:r>
      <w:proofErr w:type="gramEnd"/>
      <w:r w:rsidRPr="00E40E47">
        <w:rPr>
          <w:rFonts w:ascii="Times New Roman" w:hAnsi="Times New Roman" w:cs="Times New Roman"/>
        </w:rPr>
        <w:t xml:space="preserve"> viszony: egyes felfogások szerint ontológiai mások szerint ismeretelméleti </w:t>
      </w:r>
    </w:p>
    <w:p w:rsidR="00253EE6" w:rsidRPr="00E40E47" w:rsidRDefault="00253EE6" w:rsidP="00204571">
      <w:pPr>
        <w:spacing w:after="0"/>
        <w:rPr>
          <w:rFonts w:ascii="Times New Roman" w:hAnsi="Times New Roman" w:cs="Times New Roman"/>
        </w:rPr>
      </w:pPr>
    </w:p>
    <w:p w:rsidR="00D5398C" w:rsidRPr="00E40E47" w:rsidRDefault="00F8310A" w:rsidP="00C86EE7">
      <w:pPr>
        <w:spacing w:after="0"/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Vitatott kérdés, hogy ebben a felfogásban az okság tranzitív reláció-e? (Ha x oka y-nak és y oka z-nek, akkor vajon x oka z-nek?)</w:t>
      </w:r>
      <w:r w:rsidR="00C81A2F" w:rsidRPr="00E40E47">
        <w:rPr>
          <w:rFonts w:ascii="Times New Roman" w:hAnsi="Times New Roman" w:cs="Times New Roman"/>
        </w:rPr>
        <w:t xml:space="preserve"> </w:t>
      </w:r>
      <w:proofErr w:type="spellStart"/>
      <w:r w:rsidR="00756E0F" w:rsidRPr="00E40E47">
        <w:rPr>
          <w:rFonts w:ascii="Times New Roman" w:hAnsi="Times New Roman" w:cs="Times New Roman"/>
        </w:rPr>
        <w:t>N</w:t>
      </w:r>
      <w:r w:rsidR="00C81A2F" w:rsidRPr="00E40E47">
        <w:rPr>
          <w:rFonts w:ascii="Times New Roman" w:hAnsi="Times New Roman" w:cs="Times New Roman"/>
        </w:rPr>
        <w:t>ed</w:t>
      </w:r>
      <w:proofErr w:type="spellEnd"/>
      <w:r w:rsidR="00C81A2F" w:rsidRPr="00E40E47">
        <w:rPr>
          <w:rFonts w:ascii="Times New Roman" w:hAnsi="Times New Roman" w:cs="Times New Roman"/>
        </w:rPr>
        <w:t xml:space="preserve"> Hallnak érdekes írása van erről a kérdésről</w:t>
      </w:r>
      <w:r w:rsidR="00E562BE" w:rsidRPr="00E40E47">
        <w:rPr>
          <w:rFonts w:ascii="Times New Roman" w:hAnsi="Times New Roman" w:cs="Times New Roman"/>
        </w:rPr>
        <w:t>.</w:t>
      </w:r>
      <w:r w:rsidR="00756E0F" w:rsidRPr="00E40E47">
        <w:rPr>
          <w:rStyle w:val="Vgjegyzet-hivatkozs"/>
          <w:rFonts w:ascii="Times New Roman" w:hAnsi="Times New Roman" w:cs="Times New Roman"/>
        </w:rPr>
        <w:endnoteReference w:id="5"/>
      </w:r>
      <w:r w:rsidR="00E562BE" w:rsidRPr="00E40E47">
        <w:rPr>
          <w:rFonts w:ascii="Times New Roman" w:hAnsi="Times New Roman" w:cs="Times New Roman"/>
        </w:rPr>
        <w:t xml:space="preserve"> Szerinte az egyik felfogásban az ok és okozat között közeli kölcsönhatások sorozata áll fenn, és ebben az esetben az okság tranzitív reláció. Más esetben, amikor puszta </w:t>
      </w:r>
      <w:proofErr w:type="spellStart"/>
      <w:r w:rsidR="00E562BE" w:rsidRPr="00E40E47">
        <w:rPr>
          <w:rFonts w:ascii="Times New Roman" w:hAnsi="Times New Roman" w:cs="Times New Roman"/>
        </w:rPr>
        <w:t>kontrafaktuális</w:t>
      </w:r>
      <w:proofErr w:type="spellEnd"/>
      <w:r w:rsidR="00E562BE" w:rsidRPr="00E40E47">
        <w:rPr>
          <w:rFonts w:ascii="Times New Roman" w:hAnsi="Times New Roman" w:cs="Times New Roman"/>
        </w:rPr>
        <w:t xml:space="preserve"> relációként értelmezzük az okságot, a tranzitivitás nem mindig teljesül.</w:t>
      </w:r>
      <w:r w:rsidR="00AD7AFD" w:rsidRPr="00E40E47">
        <w:rPr>
          <w:rFonts w:ascii="Times New Roman" w:hAnsi="Times New Roman" w:cs="Times New Roman"/>
        </w:rPr>
        <w:t xml:space="preserve"> </w:t>
      </w:r>
      <w:r w:rsidR="00273036" w:rsidRPr="00E40E47">
        <w:rPr>
          <w:rFonts w:ascii="Times New Roman" w:hAnsi="Times New Roman" w:cs="Times New Roman"/>
        </w:rPr>
        <w:t>Írása szerint a</w:t>
      </w:r>
      <w:r w:rsidR="00AD7AFD" w:rsidRPr="00E40E47">
        <w:rPr>
          <w:rFonts w:ascii="Times New Roman" w:hAnsi="Times New Roman" w:cs="Times New Roman"/>
        </w:rPr>
        <w:t xml:space="preserve"> fogalmi </w:t>
      </w:r>
      <w:r w:rsidR="00273036" w:rsidRPr="00E40E47">
        <w:rPr>
          <w:rFonts w:ascii="Times New Roman" w:hAnsi="Times New Roman" w:cs="Times New Roman"/>
        </w:rPr>
        <w:t xml:space="preserve">gubancoknak </w:t>
      </w:r>
      <w:r w:rsidR="00AD7AFD" w:rsidRPr="00E40E47">
        <w:rPr>
          <w:rFonts w:ascii="Times New Roman" w:hAnsi="Times New Roman" w:cs="Times New Roman"/>
        </w:rPr>
        <w:t>az a forrása, hogy nem ismerjük fel ezt a különbséget.</w:t>
      </w:r>
    </w:p>
    <w:p w:rsidR="00A40CD6" w:rsidRPr="00E40E47" w:rsidRDefault="00A40CD6" w:rsidP="00204571">
      <w:pPr>
        <w:spacing w:after="0"/>
        <w:rPr>
          <w:rFonts w:ascii="Times New Roman" w:hAnsi="Times New Roman" w:cs="Times New Roman"/>
        </w:rPr>
      </w:pPr>
    </w:p>
    <w:p w:rsidR="00A40CD6" w:rsidRPr="00E40E47" w:rsidRDefault="00A40CD6" w:rsidP="00A40CD6">
      <w:pPr>
        <w:pStyle w:val="Cmsor2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Meghatározások a sztenderd felfogás keretein belül</w:t>
      </w:r>
    </w:p>
    <w:p w:rsidR="00EF4638" w:rsidRPr="00E40E47" w:rsidRDefault="00A40CD6" w:rsidP="00A40CD6">
      <w:pPr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1</w:t>
      </w:r>
      <w:proofErr w:type="gramStart"/>
      <w:r w:rsidRPr="00E40E47">
        <w:rPr>
          <w:rFonts w:ascii="Times New Roman" w:hAnsi="Times New Roman" w:cs="Times New Roman"/>
        </w:rPr>
        <w:t xml:space="preserve">.  </w:t>
      </w:r>
      <w:proofErr w:type="spellStart"/>
      <w:r w:rsidR="00EF4638" w:rsidRPr="00E40E47">
        <w:rPr>
          <w:rFonts w:ascii="Times New Roman" w:hAnsi="Times New Roman" w:cs="Times New Roman"/>
        </w:rPr>
        <w:t>nomologikus</w:t>
      </w:r>
      <w:proofErr w:type="spellEnd"/>
      <w:proofErr w:type="gramEnd"/>
      <w:r w:rsidR="00EF4638" w:rsidRPr="00E40E47">
        <w:rPr>
          <w:rFonts w:ascii="Times New Roman" w:hAnsi="Times New Roman" w:cs="Times New Roman"/>
        </w:rPr>
        <w:t xml:space="preserve"> értelmezés</w:t>
      </w:r>
    </w:p>
    <w:p w:rsidR="00A40CD6" w:rsidRPr="00E40E47" w:rsidRDefault="00A40CD6" w:rsidP="00EF4638">
      <w:pPr>
        <w:ind w:left="708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x oka </w:t>
      </w:r>
      <w:proofErr w:type="gramStart"/>
      <w:r w:rsidRPr="00E40E47">
        <w:rPr>
          <w:rFonts w:ascii="Times New Roman" w:hAnsi="Times New Roman" w:cs="Times New Roman"/>
        </w:rPr>
        <w:t>y-nak :</w:t>
      </w:r>
      <w:proofErr w:type="gramEnd"/>
      <w:r w:rsidRPr="00E40E47">
        <w:rPr>
          <w:rFonts w:ascii="Times New Roman" w:hAnsi="Times New Roman" w:cs="Times New Roman"/>
        </w:rPr>
        <w:t>= van olyan természettörvény</w:t>
      </w:r>
      <w:r w:rsidR="00562C61" w:rsidRPr="00E40E47">
        <w:rPr>
          <w:rFonts w:ascii="Times New Roman" w:hAnsi="Times New Roman" w:cs="Times New Roman"/>
        </w:rPr>
        <w:t xml:space="preserve"> (szabályszerűség)</w:t>
      </w:r>
      <w:r w:rsidRPr="00E40E47">
        <w:rPr>
          <w:rFonts w:ascii="Times New Roman" w:hAnsi="Times New Roman" w:cs="Times New Roman"/>
        </w:rPr>
        <w:t xml:space="preserve">, amely alapján y </w:t>
      </w:r>
      <w:r w:rsidR="00825364" w:rsidRPr="00E40E47">
        <w:rPr>
          <w:rFonts w:ascii="Times New Roman" w:hAnsi="Times New Roman" w:cs="Times New Roman"/>
        </w:rPr>
        <w:t xml:space="preserve">keletkezése </w:t>
      </w:r>
      <w:r w:rsidRPr="00E40E47">
        <w:rPr>
          <w:rFonts w:ascii="Times New Roman" w:hAnsi="Times New Roman" w:cs="Times New Roman"/>
        </w:rPr>
        <w:t xml:space="preserve">levezethető x </w:t>
      </w:r>
      <w:r w:rsidR="00825364" w:rsidRPr="00E40E47">
        <w:rPr>
          <w:rFonts w:ascii="Times New Roman" w:hAnsi="Times New Roman" w:cs="Times New Roman"/>
        </w:rPr>
        <w:t>megtörténtéből</w:t>
      </w:r>
      <w:r w:rsidR="00675413" w:rsidRPr="00E40E47">
        <w:rPr>
          <w:rFonts w:ascii="Times New Roman" w:hAnsi="Times New Roman" w:cs="Times New Roman"/>
        </w:rPr>
        <w:t xml:space="preserve"> (Hume)</w:t>
      </w:r>
    </w:p>
    <w:p w:rsidR="007E61C0" w:rsidRPr="00E40E47" w:rsidRDefault="001D4C20" w:rsidP="001D4C20">
      <w:pPr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2. </w:t>
      </w:r>
      <w:proofErr w:type="spellStart"/>
      <w:r w:rsidRPr="00E40E47">
        <w:rPr>
          <w:rFonts w:ascii="Times New Roman" w:hAnsi="Times New Roman" w:cs="Times New Roman"/>
        </w:rPr>
        <w:t>inuselv</w:t>
      </w:r>
      <w:proofErr w:type="spellEnd"/>
      <w:r w:rsidRPr="00E40E47">
        <w:rPr>
          <w:rFonts w:ascii="Times New Roman" w:hAnsi="Times New Roman" w:cs="Times New Roman"/>
        </w:rPr>
        <w:t xml:space="preserve"> </w:t>
      </w:r>
      <w:r w:rsidR="00CE53E4" w:rsidRPr="00E40E47">
        <w:rPr>
          <w:rFonts w:ascii="Times New Roman" w:hAnsi="Times New Roman" w:cs="Times New Roman"/>
        </w:rPr>
        <w:t>(</w:t>
      </w:r>
      <w:proofErr w:type="spellStart"/>
      <w:r w:rsidRPr="00E40E47">
        <w:rPr>
          <w:rFonts w:ascii="Times New Roman" w:hAnsi="Times New Roman" w:cs="Times New Roman"/>
        </w:rPr>
        <w:t>Insufficient</w:t>
      </w:r>
      <w:proofErr w:type="spellEnd"/>
      <w:r w:rsidRPr="00E40E47">
        <w:rPr>
          <w:rFonts w:ascii="Times New Roman" w:hAnsi="Times New Roman" w:cs="Times New Roman"/>
        </w:rPr>
        <w:t xml:space="preserve"> </w:t>
      </w:r>
      <w:proofErr w:type="spellStart"/>
      <w:r w:rsidRPr="00E40E47">
        <w:rPr>
          <w:rFonts w:ascii="Times New Roman" w:hAnsi="Times New Roman" w:cs="Times New Roman"/>
        </w:rPr>
        <w:t>but</w:t>
      </w:r>
      <w:proofErr w:type="spellEnd"/>
      <w:r w:rsidRPr="00E40E47">
        <w:rPr>
          <w:rFonts w:ascii="Times New Roman" w:hAnsi="Times New Roman" w:cs="Times New Roman"/>
        </w:rPr>
        <w:t xml:space="preserve"> </w:t>
      </w:r>
      <w:proofErr w:type="spellStart"/>
      <w:r w:rsidRPr="00E40E47">
        <w:rPr>
          <w:rFonts w:ascii="Times New Roman" w:hAnsi="Times New Roman" w:cs="Times New Roman"/>
        </w:rPr>
        <w:t>Non-redundant</w:t>
      </w:r>
      <w:proofErr w:type="spellEnd"/>
      <w:r w:rsidRPr="00E40E47">
        <w:rPr>
          <w:rFonts w:ascii="Times New Roman" w:hAnsi="Times New Roman" w:cs="Times New Roman"/>
        </w:rPr>
        <w:t xml:space="preserve"> part of an</w:t>
      </w:r>
      <w:r w:rsidR="007E61C0" w:rsidRPr="00E40E47">
        <w:rPr>
          <w:rFonts w:ascii="Times New Roman" w:hAnsi="Times New Roman" w:cs="Times New Roman"/>
        </w:rPr>
        <w:t xml:space="preserve"> </w:t>
      </w:r>
      <w:proofErr w:type="spellStart"/>
      <w:r w:rsidRPr="00E40E47">
        <w:rPr>
          <w:rFonts w:ascii="Times New Roman" w:hAnsi="Times New Roman" w:cs="Times New Roman"/>
        </w:rPr>
        <w:t>Unnecessary</w:t>
      </w:r>
      <w:proofErr w:type="spellEnd"/>
      <w:r w:rsidRPr="00E40E47">
        <w:rPr>
          <w:rFonts w:ascii="Times New Roman" w:hAnsi="Times New Roman" w:cs="Times New Roman"/>
        </w:rPr>
        <w:t xml:space="preserve"> </w:t>
      </w:r>
      <w:proofErr w:type="spellStart"/>
      <w:r w:rsidRPr="00E40E47">
        <w:rPr>
          <w:rFonts w:ascii="Times New Roman" w:hAnsi="Times New Roman" w:cs="Times New Roman"/>
        </w:rPr>
        <w:t>but</w:t>
      </w:r>
      <w:proofErr w:type="spellEnd"/>
      <w:r w:rsidRPr="00E40E47">
        <w:rPr>
          <w:rFonts w:ascii="Times New Roman" w:hAnsi="Times New Roman" w:cs="Times New Roman"/>
        </w:rPr>
        <w:t xml:space="preserve"> </w:t>
      </w:r>
      <w:proofErr w:type="spellStart"/>
      <w:r w:rsidRPr="00E40E47">
        <w:rPr>
          <w:rFonts w:ascii="Times New Roman" w:hAnsi="Times New Roman" w:cs="Times New Roman"/>
        </w:rPr>
        <w:t>Sufficient</w:t>
      </w:r>
      <w:proofErr w:type="spellEnd"/>
      <w:r w:rsidRPr="00E40E47">
        <w:rPr>
          <w:rFonts w:ascii="Times New Roman" w:hAnsi="Times New Roman" w:cs="Times New Roman"/>
        </w:rPr>
        <w:t xml:space="preserve"> </w:t>
      </w:r>
      <w:proofErr w:type="spellStart"/>
      <w:r w:rsidRPr="00E40E47">
        <w:rPr>
          <w:rFonts w:ascii="Times New Roman" w:hAnsi="Times New Roman" w:cs="Times New Roman"/>
        </w:rPr>
        <w:t>condition</w:t>
      </w:r>
      <w:proofErr w:type="spellEnd"/>
      <w:r w:rsidR="00CE53E4" w:rsidRPr="00E40E47">
        <w:rPr>
          <w:rFonts w:ascii="Times New Roman" w:hAnsi="Times New Roman" w:cs="Times New Roman"/>
        </w:rPr>
        <w:t>)</w:t>
      </w:r>
      <w:r w:rsidRPr="00E40E47">
        <w:rPr>
          <w:rFonts w:ascii="Times New Roman" w:hAnsi="Times New Roman" w:cs="Times New Roman"/>
        </w:rPr>
        <w:t xml:space="preserve">: </w:t>
      </w:r>
    </w:p>
    <w:p w:rsidR="001D4C20" w:rsidRPr="00E40E47" w:rsidRDefault="00DA250B" w:rsidP="007E61C0">
      <w:pPr>
        <w:ind w:left="708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„</w:t>
      </w:r>
      <w:r w:rsidR="001D4C20" w:rsidRPr="00E40E47">
        <w:rPr>
          <w:rFonts w:ascii="Times New Roman" w:hAnsi="Times New Roman" w:cs="Times New Roman"/>
        </w:rPr>
        <w:t>Az ok 1) szükséges, de 2) nem elégséges feltétel a feltételek egy olyan rendszerében, amely 3) elégséges, de 4) nem szükséges az okozat bekövetkezéséhez.</w:t>
      </w:r>
      <w:r w:rsidRPr="00E40E47">
        <w:rPr>
          <w:rFonts w:ascii="Times New Roman" w:hAnsi="Times New Roman" w:cs="Times New Roman"/>
        </w:rPr>
        <w:t>”</w:t>
      </w:r>
      <w:r w:rsidR="00CE53E4" w:rsidRPr="00E40E47">
        <w:endnoteReference w:id="6"/>
      </w:r>
      <w:r w:rsidRPr="00E40E47">
        <w:rPr>
          <w:rFonts w:ascii="Times New Roman" w:hAnsi="Times New Roman" w:cs="Times New Roman"/>
        </w:rPr>
        <w:t xml:space="preserve"> (</w:t>
      </w:r>
      <w:r w:rsidR="00EB7410" w:rsidRPr="00E40E47">
        <w:rPr>
          <w:rFonts w:ascii="Times New Roman" w:hAnsi="Times New Roman" w:cs="Times New Roman"/>
        </w:rPr>
        <w:t xml:space="preserve">John </w:t>
      </w:r>
      <w:proofErr w:type="spellStart"/>
      <w:r w:rsidR="00EB7410" w:rsidRPr="00E40E47">
        <w:rPr>
          <w:rFonts w:ascii="Times New Roman" w:hAnsi="Times New Roman" w:cs="Times New Roman"/>
        </w:rPr>
        <w:t>Leslie</w:t>
      </w:r>
      <w:proofErr w:type="spellEnd"/>
      <w:r w:rsidR="00EB7410" w:rsidRPr="00E40E47">
        <w:rPr>
          <w:rFonts w:ascii="Times New Roman" w:hAnsi="Times New Roman" w:cs="Times New Roman"/>
        </w:rPr>
        <w:t xml:space="preserve"> </w:t>
      </w:r>
      <w:proofErr w:type="spellStart"/>
      <w:r w:rsidR="00EB7410" w:rsidRPr="00E40E47">
        <w:rPr>
          <w:rFonts w:ascii="Times New Roman" w:hAnsi="Times New Roman" w:cs="Times New Roman"/>
        </w:rPr>
        <w:t>Mackie</w:t>
      </w:r>
      <w:proofErr w:type="spellEnd"/>
      <w:r w:rsidRPr="00E40E47">
        <w:rPr>
          <w:rFonts w:ascii="Times New Roman" w:hAnsi="Times New Roman" w:cs="Times New Roman"/>
        </w:rPr>
        <w:t>)</w:t>
      </w:r>
    </w:p>
    <w:p w:rsidR="00EF4638" w:rsidRPr="00E40E47" w:rsidRDefault="00495412" w:rsidP="00A40CD6">
      <w:pPr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3</w:t>
      </w:r>
      <w:r w:rsidR="00A40CD6" w:rsidRPr="00E40E47">
        <w:rPr>
          <w:rFonts w:ascii="Times New Roman" w:hAnsi="Times New Roman" w:cs="Times New Roman"/>
        </w:rPr>
        <w:t xml:space="preserve">. </w:t>
      </w:r>
      <w:proofErr w:type="spellStart"/>
      <w:r w:rsidR="00EF4638" w:rsidRPr="00E40E47">
        <w:rPr>
          <w:rFonts w:ascii="Times New Roman" w:hAnsi="Times New Roman" w:cs="Times New Roman"/>
        </w:rPr>
        <w:t>konktrafaktuális</w:t>
      </w:r>
      <w:proofErr w:type="spellEnd"/>
      <w:r w:rsidR="00EF4638" w:rsidRPr="00E40E47">
        <w:rPr>
          <w:rFonts w:ascii="Times New Roman" w:hAnsi="Times New Roman" w:cs="Times New Roman"/>
        </w:rPr>
        <w:t xml:space="preserve"> értelmezé</w:t>
      </w:r>
      <w:r w:rsidR="00675413" w:rsidRPr="00E40E47">
        <w:rPr>
          <w:rFonts w:ascii="Times New Roman" w:hAnsi="Times New Roman" w:cs="Times New Roman"/>
        </w:rPr>
        <w:t xml:space="preserve">s (David Lewis) </w:t>
      </w:r>
    </w:p>
    <w:p w:rsidR="00A40CD6" w:rsidRPr="00E40E47" w:rsidRDefault="00A40CD6" w:rsidP="00EF4638">
      <w:pPr>
        <w:ind w:firstLine="708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x oka y-nak:= ha x nem történt volna meg akkor y sem történt volna meg</w:t>
      </w:r>
    </w:p>
    <w:p w:rsidR="00504D39" w:rsidRPr="00E40E47" w:rsidRDefault="00504D39" w:rsidP="00EF4638">
      <w:pPr>
        <w:ind w:firstLine="708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Lewis </w:t>
      </w:r>
      <w:r w:rsidR="00B76AEC" w:rsidRPr="00E40E47">
        <w:rPr>
          <w:rFonts w:ascii="Times New Roman" w:hAnsi="Times New Roman" w:cs="Times New Roman"/>
        </w:rPr>
        <w:t>a kritikák hatására később tovább fejlesztette a definícióját.</w:t>
      </w:r>
      <w:r w:rsidR="005D250E" w:rsidRPr="00E40E47">
        <w:rPr>
          <w:rFonts w:ascii="Times New Roman" w:hAnsi="Times New Roman" w:cs="Times New Roman"/>
        </w:rPr>
        <w:t xml:space="preserve"> </w:t>
      </w:r>
    </w:p>
    <w:p w:rsidR="00675413" w:rsidRPr="00E40E47" w:rsidRDefault="00495412" w:rsidP="00675413">
      <w:pPr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4</w:t>
      </w:r>
      <w:r w:rsidR="00675413" w:rsidRPr="00E40E47">
        <w:rPr>
          <w:rFonts w:ascii="Times New Roman" w:hAnsi="Times New Roman" w:cs="Times New Roman"/>
        </w:rPr>
        <w:t>. az okság egyirányú hatás (Mario Bunge)</w:t>
      </w:r>
    </w:p>
    <w:p w:rsidR="0062266A" w:rsidRPr="00E40E47" w:rsidRDefault="0062266A" w:rsidP="00C86EE7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lastRenderedPageBreak/>
        <w:t xml:space="preserve">5. David </w:t>
      </w:r>
      <w:proofErr w:type="spellStart"/>
      <w:r w:rsidRPr="00E40E47">
        <w:rPr>
          <w:rFonts w:ascii="Times New Roman" w:hAnsi="Times New Roman" w:cs="Times New Roman"/>
        </w:rPr>
        <w:t>Malet</w:t>
      </w:r>
      <w:proofErr w:type="spellEnd"/>
      <w:r w:rsidRPr="00E40E47">
        <w:rPr>
          <w:rFonts w:ascii="Times New Roman" w:hAnsi="Times New Roman" w:cs="Times New Roman"/>
        </w:rPr>
        <w:t xml:space="preserve"> Armstrong szerint az okság </w:t>
      </w:r>
      <w:proofErr w:type="spellStart"/>
      <w:r w:rsidRPr="00E40E47">
        <w:rPr>
          <w:rFonts w:ascii="Times New Roman" w:hAnsi="Times New Roman" w:cs="Times New Roman"/>
        </w:rPr>
        <w:t>univerzálé</w:t>
      </w:r>
      <w:proofErr w:type="spellEnd"/>
      <w:r w:rsidRPr="00E40E47">
        <w:rPr>
          <w:rFonts w:ascii="Times New Roman" w:hAnsi="Times New Roman" w:cs="Times New Roman"/>
        </w:rPr>
        <w:t>, egyfajta strukturális kapcsolat. Szerinte az oksági viszony ontológiai kategória és nem ismeretelméleti.</w:t>
      </w:r>
      <w:r w:rsidR="00414018" w:rsidRPr="00E40E47">
        <w:rPr>
          <w:rFonts w:ascii="Times New Roman" w:hAnsi="Times New Roman" w:cs="Times New Roman"/>
        </w:rPr>
        <w:t xml:space="preserve"> Az ő felfogásában azonban az okság nem események közötti viszony, hanem a dolgok állása (</w:t>
      </w:r>
      <w:proofErr w:type="spellStart"/>
      <w:r w:rsidR="00414018" w:rsidRPr="00E40E47">
        <w:rPr>
          <w:rFonts w:ascii="Times New Roman" w:hAnsi="Times New Roman" w:cs="Times New Roman"/>
        </w:rPr>
        <w:t>states</w:t>
      </w:r>
      <w:proofErr w:type="spellEnd"/>
      <w:r w:rsidR="00414018" w:rsidRPr="00E40E47">
        <w:rPr>
          <w:rFonts w:ascii="Times New Roman" w:hAnsi="Times New Roman" w:cs="Times New Roman"/>
        </w:rPr>
        <w:t xml:space="preserve"> of </w:t>
      </w:r>
      <w:proofErr w:type="spellStart"/>
      <w:r w:rsidR="00414018" w:rsidRPr="00E40E47">
        <w:rPr>
          <w:rFonts w:ascii="Times New Roman" w:hAnsi="Times New Roman" w:cs="Times New Roman"/>
        </w:rPr>
        <w:t>affairs</w:t>
      </w:r>
      <w:proofErr w:type="spellEnd"/>
      <w:r w:rsidR="00414018" w:rsidRPr="00E40E47">
        <w:rPr>
          <w:rFonts w:ascii="Times New Roman" w:hAnsi="Times New Roman" w:cs="Times New Roman"/>
        </w:rPr>
        <w:t>) közötti kapcsolat.</w:t>
      </w:r>
      <w:r w:rsidR="00B74F4C" w:rsidRPr="00E40E47">
        <w:rPr>
          <w:rFonts w:ascii="Times New Roman" w:hAnsi="Times New Roman" w:cs="Times New Roman"/>
        </w:rPr>
        <w:t xml:space="preserve"> Armstrong elfogadja, hogy az oksági kapcsolat megvalósulása lehet valószínűségi esemény, de a valószínűségi okság fogalmát elutasítja. </w:t>
      </w:r>
      <w:r w:rsidR="007F7703" w:rsidRPr="00E40E47">
        <w:rPr>
          <w:rFonts w:ascii="Times New Roman" w:hAnsi="Times New Roman" w:cs="Times New Roman"/>
        </w:rPr>
        <w:t>Ami ennél is érdekesebb, hogy szerinte az oksági viszony érzékelhető, pl. amikor belerúgok egy kőbe, és a rúgástól megfájdul az ujjam.</w:t>
      </w:r>
      <w:r w:rsidR="00B74F4C" w:rsidRPr="00E40E47">
        <w:rPr>
          <w:rFonts w:ascii="Times New Roman" w:hAnsi="Times New Roman" w:cs="Times New Roman"/>
        </w:rPr>
        <w:t xml:space="preserve"> </w:t>
      </w:r>
    </w:p>
    <w:p w:rsidR="00D5398C" w:rsidRPr="00E40E47" w:rsidRDefault="00D26CA1" w:rsidP="00D26CA1">
      <w:pPr>
        <w:pStyle w:val="Cmsor2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Alternatív </w:t>
      </w:r>
      <w:r w:rsidR="00D5398C" w:rsidRPr="00E40E47">
        <w:rPr>
          <w:rFonts w:ascii="Times New Roman" w:hAnsi="Times New Roman" w:cs="Times New Roman"/>
        </w:rPr>
        <w:t>megközelítés</w:t>
      </w:r>
      <w:r w:rsidRPr="00E40E47">
        <w:rPr>
          <w:rFonts w:ascii="Times New Roman" w:hAnsi="Times New Roman" w:cs="Times New Roman"/>
        </w:rPr>
        <w:t>ek</w:t>
      </w:r>
    </w:p>
    <w:p w:rsidR="009E59F1" w:rsidRPr="00E40E47" w:rsidRDefault="009E59F1" w:rsidP="00204571">
      <w:pPr>
        <w:spacing w:after="0"/>
        <w:rPr>
          <w:rFonts w:ascii="Times New Roman" w:hAnsi="Times New Roman" w:cs="Times New Roman"/>
        </w:rPr>
      </w:pPr>
    </w:p>
    <w:p w:rsidR="00E562BE" w:rsidRPr="00E40E47" w:rsidRDefault="00E562BE" w:rsidP="00204571">
      <w:pPr>
        <w:spacing w:after="0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A számtalan felfogás mégoly vázlatos ismertetésére sem vállalkozom. Mindössze felsorolásszerűen megadom a koncepciók sarokpontjait és képviselőik neveit.</w:t>
      </w:r>
    </w:p>
    <w:p w:rsidR="009E59F1" w:rsidRPr="00E40E47" w:rsidRDefault="009E59F1" w:rsidP="009E59F1">
      <w:pPr>
        <w:pStyle w:val="Cmsor3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Szemantika</w:t>
      </w:r>
    </w:p>
    <w:p w:rsidR="00EC7A36" w:rsidRPr="00E40E47" w:rsidRDefault="00EC7A36" w:rsidP="00C86EE7">
      <w:pPr>
        <w:spacing w:after="0"/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Az oksági viszonyok tényezői milyen kategóriába tartoznak? Másképp fogalmazva az oksági reláció argumentum</w:t>
      </w:r>
      <w:r w:rsidR="00253EE6" w:rsidRPr="00E40E47">
        <w:rPr>
          <w:rFonts w:ascii="Times New Roman" w:hAnsi="Times New Roman" w:cs="Times New Roman"/>
        </w:rPr>
        <w:t>a</w:t>
      </w:r>
      <w:r w:rsidRPr="00E40E47">
        <w:rPr>
          <w:rFonts w:ascii="Times New Roman" w:hAnsi="Times New Roman" w:cs="Times New Roman"/>
        </w:rPr>
        <w:t xml:space="preserve">inak mi az értelmezési tartománya? </w:t>
      </w:r>
      <w:r w:rsidR="00786EF5" w:rsidRPr="00E40E47">
        <w:rPr>
          <w:rFonts w:ascii="Times New Roman" w:hAnsi="Times New Roman" w:cs="Times New Roman"/>
        </w:rPr>
        <w:t>A</w:t>
      </w:r>
      <w:r w:rsidRPr="00E40E47">
        <w:rPr>
          <w:rFonts w:ascii="Times New Roman" w:hAnsi="Times New Roman" w:cs="Times New Roman"/>
        </w:rPr>
        <w:t>z oksági reláció lehet homogén és inhomogén reláció is. Utóbbi esetben pl. más fajta dolgok tartoznak az első két argumentumba (pl. események), más a harmadikba (modellek), és más a negyedikbe (tények)</w:t>
      </w:r>
    </w:p>
    <w:p w:rsidR="00451DDD" w:rsidRPr="00E40E47" w:rsidRDefault="00451DDD" w:rsidP="00204571">
      <w:pPr>
        <w:spacing w:after="0"/>
        <w:rPr>
          <w:rFonts w:ascii="Times New Roman" w:hAnsi="Times New Roman" w:cs="Times New Roman"/>
        </w:rPr>
      </w:pPr>
    </w:p>
    <w:p w:rsidR="00451DDD" w:rsidRPr="00E40E47" w:rsidRDefault="00451DDD" w:rsidP="00204571">
      <w:pPr>
        <w:spacing w:after="0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Milyen kategóriákba tartoznak az oksági viszony tényezői?</w:t>
      </w:r>
      <w:r w:rsidR="000A69E5" w:rsidRPr="00E40E47">
        <w:rPr>
          <w:rFonts w:ascii="Times New Roman" w:hAnsi="Times New Roman" w:cs="Times New Roman"/>
        </w:rPr>
        <w:t xml:space="preserve"> </w:t>
      </w:r>
      <w:r w:rsidRPr="00E40E47">
        <w:rPr>
          <w:rFonts w:ascii="Times New Roman" w:hAnsi="Times New Roman" w:cs="Times New Roman"/>
        </w:rPr>
        <w:t>A különféle válaszok, és képviselőik</w:t>
      </w:r>
      <w:r w:rsidR="000A69E5" w:rsidRPr="00E40E47">
        <w:rPr>
          <w:rFonts w:ascii="Times New Roman" w:hAnsi="Times New Roman" w:cs="Times New Roman"/>
        </w:rPr>
        <w:t>:</w:t>
      </w:r>
    </w:p>
    <w:p w:rsidR="00451DDD" w:rsidRPr="00E40E47" w:rsidRDefault="00451DDD" w:rsidP="00204571">
      <w:pPr>
        <w:spacing w:after="0"/>
        <w:rPr>
          <w:rFonts w:ascii="Times New Roman" w:hAnsi="Times New Roman" w:cs="Times New Roman"/>
        </w:rPr>
      </w:pPr>
    </w:p>
    <w:p w:rsidR="00D5398C" w:rsidRPr="00E40E47" w:rsidRDefault="00D5398C" w:rsidP="00204571">
      <w:pPr>
        <w:spacing w:after="0"/>
        <w:rPr>
          <w:rFonts w:ascii="Times New Roman" w:hAnsi="Times New Roman" w:cs="Times New Roman"/>
        </w:rPr>
      </w:pPr>
      <w:proofErr w:type="gramStart"/>
      <w:r w:rsidRPr="00E40E47">
        <w:rPr>
          <w:rFonts w:ascii="Times New Roman" w:hAnsi="Times New Roman" w:cs="Times New Roman"/>
        </w:rPr>
        <w:t>kategória</w:t>
      </w:r>
      <w:proofErr w:type="gramEnd"/>
      <w:r w:rsidRPr="00E40E47">
        <w:rPr>
          <w:rFonts w:ascii="Times New Roman" w:hAnsi="Times New Roman" w:cs="Times New Roman"/>
        </w:rPr>
        <w:t xml:space="preserve">: tények </w:t>
      </w:r>
      <w:r w:rsidR="003428E4" w:rsidRPr="00E40E47">
        <w:rPr>
          <w:rFonts w:ascii="Times New Roman" w:hAnsi="Times New Roman" w:cs="Times New Roman"/>
        </w:rPr>
        <w:t>(</w:t>
      </w:r>
      <w:r w:rsidR="00D425EB" w:rsidRPr="00E40E47">
        <w:rPr>
          <w:rFonts w:ascii="Times New Roman" w:hAnsi="Times New Roman" w:cs="Times New Roman"/>
        </w:rPr>
        <w:t xml:space="preserve">Jonathan </w:t>
      </w:r>
      <w:proofErr w:type="spellStart"/>
      <w:r w:rsidR="003428E4" w:rsidRPr="00E40E47">
        <w:rPr>
          <w:rFonts w:ascii="Times New Roman" w:hAnsi="Times New Roman" w:cs="Times New Roman"/>
        </w:rPr>
        <w:t>Bennett</w:t>
      </w:r>
      <w:proofErr w:type="spellEnd"/>
      <w:r w:rsidR="003428E4" w:rsidRPr="00E40E47">
        <w:rPr>
          <w:rFonts w:ascii="Times New Roman" w:hAnsi="Times New Roman" w:cs="Times New Roman"/>
        </w:rPr>
        <w:t xml:space="preserve">, </w:t>
      </w:r>
      <w:r w:rsidR="00D425EB" w:rsidRPr="00E40E47">
        <w:rPr>
          <w:rFonts w:ascii="Times New Roman" w:hAnsi="Times New Roman" w:cs="Times New Roman"/>
        </w:rPr>
        <w:t xml:space="preserve">David Hugh </w:t>
      </w:r>
      <w:proofErr w:type="spellStart"/>
      <w:r w:rsidR="003428E4" w:rsidRPr="00E40E47">
        <w:rPr>
          <w:rFonts w:ascii="Times New Roman" w:hAnsi="Times New Roman" w:cs="Times New Roman"/>
        </w:rPr>
        <w:t>Mellor</w:t>
      </w:r>
      <w:proofErr w:type="spellEnd"/>
      <w:r w:rsidR="003428E4" w:rsidRPr="00E40E47">
        <w:rPr>
          <w:rFonts w:ascii="Times New Roman" w:hAnsi="Times New Roman" w:cs="Times New Roman"/>
        </w:rPr>
        <w:t>)</w:t>
      </w:r>
    </w:p>
    <w:p w:rsidR="003428E4" w:rsidRPr="00E40E47" w:rsidRDefault="003428E4" w:rsidP="00204571">
      <w:pPr>
        <w:spacing w:after="0"/>
        <w:rPr>
          <w:rFonts w:ascii="Times New Roman" w:hAnsi="Times New Roman" w:cs="Times New Roman"/>
        </w:rPr>
      </w:pPr>
      <w:proofErr w:type="gramStart"/>
      <w:r w:rsidRPr="00E40E47">
        <w:rPr>
          <w:rFonts w:ascii="Times New Roman" w:hAnsi="Times New Roman" w:cs="Times New Roman"/>
        </w:rPr>
        <w:t>kategória</w:t>
      </w:r>
      <w:proofErr w:type="gramEnd"/>
      <w:r w:rsidRPr="00E40E47">
        <w:rPr>
          <w:rFonts w:ascii="Times New Roman" w:hAnsi="Times New Roman" w:cs="Times New Roman"/>
        </w:rPr>
        <w:t>: tények és sajátosságok (</w:t>
      </w:r>
      <w:proofErr w:type="spellStart"/>
      <w:r w:rsidR="00D425EB" w:rsidRPr="00E40E47">
        <w:rPr>
          <w:rFonts w:ascii="Times New Roman" w:hAnsi="Times New Roman" w:cs="Times New Roman"/>
        </w:rPr>
        <w:t>Fred</w:t>
      </w:r>
      <w:proofErr w:type="spellEnd"/>
      <w:r w:rsidR="00D425EB" w:rsidRPr="00E40E47">
        <w:rPr>
          <w:rFonts w:ascii="Times New Roman" w:hAnsi="Times New Roman" w:cs="Times New Roman"/>
        </w:rPr>
        <w:t xml:space="preserve"> </w:t>
      </w:r>
      <w:proofErr w:type="spellStart"/>
      <w:r w:rsidRPr="00E40E47">
        <w:rPr>
          <w:rFonts w:ascii="Times New Roman" w:hAnsi="Times New Roman" w:cs="Times New Roman"/>
        </w:rPr>
        <w:t>Dretske</w:t>
      </w:r>
      <w:proofErr w:type="spellEnd"/>
      <w:r w:rsidRPr="00E40E47">
        <w:rPr>
          <w:rFonts w:ascii="Times New Roman" w:hAnsi="Times New Roman" w:cs="Times New Roman"/>
        </w:rPr>
        <w:t>)</w:t>
      </w:r>
    </w:p>
    <w:p w:rsidR="003428E4" w:rsidRPr="00E40E47" w:rsidRDefault="003428E4" w:rsidP="00204571">
      <w:pPr>
        <w:spacing w:after="0"/>
        <w:rPr>
          <w:rFonts w:ascii="Times New Roman" w:hAnsi="Times New Roman" w:cs="Times New Roman"/>
        </w:rPr>
      </w:pPr>
      <w:proofErr w:type="gramStart"/>
      <w:r w:rsidRPr="00E40E47">
        <w:rPr>
          <w:rFonts w:ascii="Times New Roman" w:hAnsi="Times New Roman" w:cs="Times New Roman"/>
        </w:rPr>
        <w:t>kategória</w:t>
      </w:r>
      <w:proofErr w:type="gramEnd"/>
      <w:r w:rsidRPr="00E40E47">
        <w:rPr>
          <w:rFonts w:ascii="Times New Roman" w:hAnsi="Times New Roman" w:cs="Times New Roman"/>
        </w:rPr>
        <w:t xml:space="preserve">: trópusok (konkrét tulajdonságok, pl. ennek az almának a pirossága) (Keith </w:t>
      </w:r>
      <w:proofErr w:type="spellStart"/>
      <w:r w:rsidRPr="00E40E47">
        <w:rPr>
          <w:rFonts w:ascii="Times New Roman" w:hAnsi="Times New Roman" w:cs="Times New Roman"/>
        </w:rPr>
        <w:t>Campbell</w:t>
      </w:r>
      <w:proofErr w:type="spellEnd"/>
      <w:r w:rsidRPr="00E40E47">
        <w:rPr>
          <w:rFonts w:ascii="Times New Roman" w:hAnsi="Times New Roman" w:cs="Times New Roman"/>
        </w:rPr>
        <w:t xml:space="preserve">) </w:t>
      </w:r>
    </w:p>
    <w:p w:rsidR="003428E4" w:rsidRPr="00E40E47" w:rsidRDefault="003428E4" w:rsidP="00204571">
      <w:pPr>
        <w:spacing w:after="0"/>
        <w:rPr>
          <w:rFonts w:ascii="Times New Roman" w:hAnsi="Times New Roman" w:cs="Times New Roman"/>
        </w:rPr>
      </w:pPr>
      <w:proofErr w:type="gramStart"/>
      <w:r w:rsidRPr="00E40E47">
        <w:rPr>
          <w:rFonts w:ascii="Times New Roman" w:hAnsi="Times New Roman" w:cs="Times New Roman"/>
        </w:rPr>
        <w:t>kategória</w:t>
      </w:r>
      <w:proofErr w:type="gramEnd"/>
      <w:r w:rsidRPr="00E40E47">
        <w:rPr>
          <w:rFonts w:ascii="Times New Roman" w:hAnsi="Times New Roman" w:cs="Times New Roman"/>
        </w:rPr>
        <w:t>:  a dolgok állása (</w:t>
      </w:r>
      <w:proofErr w:type="spellStart"/>
      <w:r w:rsidRPr="00E40E47">
        <w:rPr>
          <w:rFonts w:ascii="Times New Roman" w:hAnsi="Times New Roman" w:cs="Times New Roman"/>
        </w:rPr>
        <w:t>state</w:t>
      </w:r>
      <w:proofErr w:type="spellEnd"/>
      <w:r w:rsidRPr="00E40E47">
        <w:rPr>
          <w:rFonts w:ascii="Times New Roman" w:hAnsi="Times New Roman" w:cs="Times New Roman"/>
        </w:rPr>
        <w:t xml:space="preserve"> of </w:t>
      </w:r>
      <w:proofErr w:type="spellStart"/>
      <w:r w:rsidRPr="00E40E47">
        <w:rPr>
          <w:rFonts w:ascii="Times New Roman" w:hAnsi="Times New Roman" w:cs="Times New Roman"/>
        </w:rPr>
        <w:t>affairs</w:t>
      </w:r>
      <w:proofErr w:type="spellEnd"/>
      <w:r w:rsidRPr="00E40E47">
        <w:rPr>
          <w:rFonts w:ascii="Times New Roman" w:hAnsi="Times New Roman" w:cs="Times New Roman"/>
        </w:rPr>
        <w:t>) (</w:t>
      </w:r>
      <w:r w:rsidR="00D425EB" w:rsidRPr="00E40E47">
        <w:rPr>
          <w:rFonts w:ascii="Times New Roman" w:hAnsi="Times New Roman" w:cs="Times New Roman"/>
        </w:rPr>
        <w:t xml:space="preserve">David </w:t>
      </w:r>
      <w:proofErr w:type="spellStart"/>
      <w:r w:rsidR="00D425EB" w:rsidRPr="00E40E47">
        <w:rPr>
          <w:rFonts w:ascii="Times New Roman" w:hAnsi="Times New Roman" w:cs="Times New Roman"/>
        </w:rPr>
        <w:t>Malet</w:t>
      </w:r>
      <w:proofErr w:type="spellEnd"/>
      <w:r w:rsidR="00D425EB" w:rsidRPr="00E40E47">
        <w:rPr>
          <w:rFonts w:ascii="Times New Roman" w:hAnsi="Times New Roman" w:cs="Times New Roman"/>
        </w:rPr>
        <w:t xml:space="preserve"> </w:t>
      </w:r>
      <w:r w:rsidRPr="00E40E47">
        <w:rPr>
          <w:rFonts w:ascii="Times New Roman" w:hAnsi="Times New Roman" w:cs="Times New Roman"/>
        </w:rPr>
        <w:t>Armstrong)</w:t>
      </w:r>
    </w:p>
    <w:p w:rsidR="003428E4" w:rsidRPr="00E40E47" w:rsidRDefault="003428E4" w:rsidP="00204571">
      <w:pPr>
        <w:spacing w:after="0"/>
        <w:rPr>
          <w:rFonts w:ascii="Times New Roman" w:hAnsi="Times New Roman" w:cs="Times New Roman"/>
        </w:rPr>
      </w:pPr>
      <w:proofErr w:type="gramStart"/>
      <w:r w:rsidRPr="00E40E47">
        <w:rPr>
          <w:rFonts w:ascii="Times New Roman" w:hAnsi="Times New Roman" w:cs="Times New Roman"/>
        </w:rPr>
        <w:t>kategória</w:t>
      </w:r>
      <w:proofErr w:type="gramEnd"/>
      <w:r w:rsidRPr="00E40E47">
        <w:rPr>
          <w:rFonts w:ascii="Times New Roman" w:hAnsi="Times New Roman" w:cs="Times New Roman"/>
        </w:rPr>
        <w:t>:  szituációk (</w:t>
      </w:r>
      <w:r w:rsidR="0094148E" w:rsidRPr="00E40E47">
        <w:rPr>
          <w:rFonts w:ascii="Times New Roman" w:hAnsi="Times New Roman" w:cs="Times New Roman"/>
        </w:rPr>
        <w:t xml:space="preserve">Peter </w:t>
      </w:r>
      <w:proofErr w:type="spellStart"/>
      <w:r w:rsidRPr="00E40E47">
        <w:rPr>
          <w:rFonts w:ascii="Times New Roman" w:hAnsi="Times New Roman" w:cs="Times New Roman"/>
        </w:rPr>
        <w:t>Menzies</w:t>
      </w:r>
      <w:proofErr w:type="spellEnd"/>
      <w:r w:rsidRPr="00E40E47">
        <w:rPr>
          <w:rFonts w:ascii="Times New Roman" w:hAnsi="Times New Roman" w:cs="Times New Roman"/>
        </w:rPr>
        <w:t>)</w:t>
      </w:r>
    </w:p>
    <w:p w:rsidR="003428E4" w:rsidRPr="00E40E47" w:rsidRDefault="003428E4" w:rsidP="00204571">
      <w:pPr>
        <w:spacing w:after="0"/>
        <w:rPr>
          <w:rFonts w:ascii="Times New Roman" w:hAnsi="Times New Roman" w:cs="Times New Roman"/>
        </w:rPr>
      </w:pPr>
      <w:proofErr w:type="gramStart"/>
      <w:r w:rsidRPr="00E40E47">
        <w:rPr>
          <w:rFonts w:ascii="Times New Roman" w:hAnsi="Times New Roman" w:cs="Times New Roman"/>
        </w:rPr>
        <w:t>kategória</w:t>
      </w:r>
      <w:proofErr w:type="gramEnd"/>
      <w:r w:rsidRPr="00E40E47">
        <w:rPr>
          <w:rFonts w:ascii="Times New Roman" w:hAnsi="Times New Roman" w:cs="Times New Roman"/>
        </w:rPr>
        <w:t>: aspektusok (</w:t>
      </w:r>
      <w:proofErr w:type="spellStart"/>
      <w:r w:rsidR="0094148E" w:rsidRPr="00E40E47">
        <w:rPr>
          <w:rFonts w:ascii="Times New Roman" w:hAnsi="Times New Roman" w:cs="Times New Roman"/>
        </w:rPr>
        <w:t>Laurie</w:t>
      </w:r>
      <w:proofErr w:type="spellEnd"/>
      <w:r w:rsidR="0094148E" w:rsidRPr="00E40E47">
        <w:rPr>
          <w:rFonts w:ascii="Times New Roman" w:hAnsi="Times New Roman" w:cs="Times New Roman"/>
        </w:rPr>
        <w:t xml:space="preserve"> </w:t>
      </w:r>
      <w:proofErr w:type="spellStart"/>
      <w:r w:rsidR="0094148E" w:rsidRPr="00E40E47">
        <w:rPr>
          <w:rFonts w:ascii="Times New Roman" w:hAnsi="Times New Roman" w:cs="Times New Roman"/>
        </w:rPr>
        <w:t>Ann</w:t>
      </w:r>
      <w:proofErr w:type="spellEnd"/>
      <w:r w:rsidR="0094148E" w:rsidRPr="00E40E47">
        <w:rPr>
          <w:rFonts w:ascii="Times New Roman" w:hAnsi="Times New Roman" w:cs="Times New Roman"/>
        </w:rPr>
        <w:t xml:space="preserve"> </w:t>
      </w:r>
      <w:r w:rsidRPr="00E40E47">
        <w:rPr>
          <w:rFonts w:ascii="Times New Roman" w:hAnsi="Times New Roman" w:cs="Times New Roman"/>
        </w:rPr>
        <w:t>Paul)</w:t>
      </w:r>
    </w:p>
    <w:p w:rsidR="00451DDD" w:rsidRPr="00E40E47" w:rsidRDefault="00451DDD" w:rsidP="00204571">
      <w:pPr>
        <w:spacing w:after="0"/>
        <w:rPr>
          <w:rFonts w:ascii="Times New Roman" w:hAnsi="Times New Roman" w:cs="Times New Roman"/>
        </w:rPr>
      </w:pPr>
    </w:p>
    <w:p w:rsidR="0085128A" w:rsidRPr="00E40E47" w:rsidRDefault="0085128A" w:rsidP="00204571">
      <w:pPr>
        <w:spacing w:after="0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Természetesen ezeknek a fogalmaknak (esemény, tény) az értelme, jelentése is vita tárgya.</w:t>
      </w:r>
    </w:p>
    <w:p w:rsidR="00C636B6" w:rsidRPr="00E40E47" w:rsidRDefault="00C636B6" w:rsidP="00204571">
      <w:pPr>
        <w:spacing w:after="0"/>
        <w:rPr>
          <w:rFonts w:ascii="Times New Roman" w:hAnsi="Times New Roman" w:cs="Times New Roman"/>
        </w:rPr>
      </w:pPr>
    </w:p>
    <w:p w:rsidR="00EC7A36" w:rsidRPr="00E40E47" w:rsidRDefault="00EC7A36" w:rsidP="00EC7A36">
      <w:pPr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Egyéb kategóriák:</w:t>
      </w:r>
    </w:p>
    <w:p w:rsidR="00EC7A36" w:rsidRPr="00E40E47" w:rsidRDefault="00EC7A36" w:rsidP="00EC7A36">
      <w:pPr>
        <w:spacing w:after="0"/>
        <w:rPr>
          <w:rFonts w:ascii="Times New Roman" w:hAnsi="Times New Roman" w:cs="Times New Roman"/>
        </w:rPr>
      </w:pPr>
      <w:proofErr w:type="gramStart"/>
      <w:r w:rsidRPr="00E40E47">
        <w:rPr>
          <w:rFonts w:ascii="Times New Roman" w:hAnsi="Times New Roman" w:cs="Times New Roman"/>
        </w:rPr>
        <w:t>kategória</w:t>
      </w:r>
      <w:proofErr w:type="gramEnd"/>
      <w:r w:rsidRPr="00E40E47">
        <w:rPr>
          <w:rFonts w:ascii="Times New Roman" w:hAnsi="Times New Roman" w:cs="Times New Roman"/>
        </w:rPr>
        <w:t xml:space="preserve">: leírások (G.E.M. </w:t>
      </w:r>
      <w:proofErr w:type="spellStart"/>
      <w:r w:rsidRPr="00E40E47">
        <w:rPr>
          <w:rFonts w:ascii="Times New Roman" w:hAnsi="Times New Roman" w:cs="Times New Roman"/>
        </w:rPr>
        <w:t>Anscombe</w:t>
      </w:r>
      <w:proofErr w:type="spellEnd"/>
      <w:r w:rsidRPr="00E40E47">
        <w:rPr>
          <w:rFonts w:ascii="Times New Roman" w:hAnsi="Times New Roman" w:cs="Times New Roman"/>
        </w:rPr>
        <w:t xml:space="preserve">, Michael </w:t>
      </w:r>
      <w:proofErr w:type="spellStart"/>
      <w:r w:rsidRPr="00E40E47">
        <w:rPr>
          <w:rFonts w:ascii="Times New Roman" w:hAnsi="Times New Roman" w:cs="Times New Roman"/>
        </w:rPr>
        <w:t>McDermott</w:t>
      </w:r>
      <w:proofErr w:type="spellEnd"/>
      <w:r w:rsidRPr="00E40E47">
        <w:rPr>
          <w:rFonts w:ascii="Times New Roman" w:hAnsi="Times New Roman" w:cs="Times New Roman"/>
        </w:rPr>
        <w:t>)</w:t>
      </w:r>
    </w:p>
    <w:p w:rsidR="00EC7A36" w:rsidRPr="00E40E47" w:rsidRDefault="00EC7A36" w:rsidP="00EC7A36">
      <w:pPr>
        <w:spacing w:after="0"/>
        <w:rPr>
          <w:rFonts w:ascii="Times New Roman" w:hAnsi="Times New Roman" w:cs="Times New Roman"/>
        </w:rPr>
      </w:pPr>
      <w:proofErr w:type="gramStart"/>
      <w:r w:rsidRPr="00E40E47">
        <w:rPr>
          <w:rFonts w:ascii="Times New Roman" w:hAnsi="Times New Roman" w:cs="Times New Roman"/>
        </w:rPr>
        <w:t>kategória</w:t>
      </w:r>
      <w:proofErr w:type="gramEnd"/>
      <w:r w:rsidRPr="00E40E47">
        <w:rPr>
          <w:rFonts w:ascii="Times New Roman" w:hAnsi="Times New Roman" w:cs="Times New Roman"/>
        </w:rPr>
        <w:t xml:space="preserve">: modellek(P. </w:t>
      </w:r>
      <w:proofErr w:type="spellStart"/>
      <w:r w:rsidRPr="00E40E47">
        <w:rPr>
          <w:rFonts w:ascii="Times New Roman" w:hAnsi="Times New Roman" w:cs="Times New Roman"/>
        </w:rPr>
        <w:t>Menzies</w:t>
      </w:r>
      <w:proofErr w:type="spellEnd"/>
      <w:r w:rsidRPr="00E40E47">
        <w:rPr>
          <w:rFonts w:ascii="Times New Roman" w:hAnsi="Times New Roman" w:cs="Times New Roman"/>
        </w:rPr>
        <w:t xml:space="preserve">, Joseph </w:t>
      </w:r>
      <w:proofErr w:type="spellStart"/>
      <w:r w:rsidRPr="00E40E47">
        <w:rPr>
          <w:rFonts w:ascii="Times New Roman" w:hAnsi="Times New Roman" w:cs="Times New Roman"/>
        </w:rPr>
        <w:t>Halpern</w:t>
      </w:r>
      <w:proofErr w:type="spellEnd"/>
      <w:r w:rsidRPr="00E40E47">
        <w:rPr>
          <w:rFonts w:ascii="Times New Roman" w:hAnsi="Times New Roman" w:cs="Times New Roman"/>
        </w:rPr>
        <w:t xml:space="preserve"> és </w:t>
      </w:r>
      <w:proofErr w:type="spellStart"/>
      <w:r w:rsidRPr="00E40E47">
        <w:rPr>
          <w:rFonts w:ascii="Times New Roman" w:hAnsi="Times New Roman" w:cs="Times New Roman"/>
        </w:rPr>
        <w:t>Judea</w:t>
      </w:r>
      <w:proofErr w:type="spellEnd"/>
      <w:r w:rsidRPr="00E40E47">
        <w:rPr>
          <w:rFonts w:ascii="Times New Roman" w:hAnsi="Times New Roman" w:cs="Times New Roman"/>
        </w:rPr>
        <w:t xml:space="preserve"> Pearl, C. Hitchcock)</w:t>
      </w:r>
    </w:p>
    <w:p w:rsidR="00EC7A36" w:rsidRPr="00E40E47" w:rsidRDefault="00EC7A36" w:rsidP="00EC7A36">
      <w:pPr>
        <w:spacing w:after="0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Kategória: alapállapotok (P. </w:t>
      </w:r>
      <w:proofErr w:type="spellStart"/>
      <w:r w:rsidRPr="00E40E47">
        <w:rPr>
          <w:rFonts w:ascii="Times New Roman" w:hAnsi="Times New Roman" w:cs="Times New Roman"/>
        </w:rPr>
        <w:t>Menzies</w:t>
      </w:r>
      <w:proofErr w:type="spellEnd"/>
      <w:r w:rsidRPr="00E40E47">
        <w:rPr>
          <w:rFonts w:ascii="Times New Roman" w:hAnsi="Times New Roman" w:cs="Times New Roman"/>
        </w:rPr>
        <w:t xml:space="preserve">, </w:t>
      </w:r>
      <w:proofErr w:type="spellStart"/>
      <w:r w:rsidRPr="00E40E47">
        <w:rPr>
          <w:rFonts w:ascii="Times New Roman" w:hAnsi="Times New Roman" w:cs="Times New Roman"/>
        </w:rPr>
        <w:t>Sarah</w:t>
      </w:r>
      <w:proofErr w:type="spellEnd"/>
      <w:r w:rsidRPr="00E40E47">
        <w:rPr>
          <w:rFonts w:ascii="Times New Roman" w:hAnsi="Times New Roman" w:cs="Times New Roman"/>
        </w:rPr>
        <w:t xml:space="preserve"> </w:t>
      </w:r>
      <w:proofErr w:type="spellStart"/>
      <w:r w:rsidRPr="00E40E47">
        <w:rPr>
          <w:rFonts w:ascii="Times New Roman" w:hAnsi="Times New Roman" w:cs="Times New Roman"/>
        </w:rPr>
        <w:t>McGrath</w:t>
      </w:r>
      <w:proofErr w:type="spellEnd"/>
      <w:r w:rsidRPr="00E40E47">
        <w:rPr>
          <w:rFonts w:ascii="Times New Roman" w:hAnsi="Times New Roman" w:cs="Times New Roman"/>
        </w:rPr>
        <w:t xml:space="preserve">, </w:t>
      </w:r>
      <w:proofErr w:type="spellStart"/>
      <w:r w:rsidRPr="00E40E47">
        <w:rPr>
          <w:rFonts w:ascii="Times New Roman" w:hAnsi="Times New Roman" w:cs="Times New Roman"/>
        </w:rPr>
        <w:t>Ned</w:t>
      </w:r>
      <w:proofErr w:type="spellEnd"/>
      <w:r w:rsidRPr="00E40E47">
        <w:rPr>
          <w:rFonts w:ascii="Times New Roman" w:hAnsi="Times New Roman" w:cs="Times New Roman"/>
        </w:rPr>
        <w:t xml:space="preserve"> Hall, C. Hitchcock, J. </w:t>
      </w:r>
      <w:proofErr w:type="spellStart"/>
      <w:r w:rsidRPr="00E40E47">
        <w:rPr>
          <w:rFonts w:ascii="Times New Roman" w:hAnsi="Times New Roman" w:cs="Times New Roman"/>
        </w:rPr>
        <w:t>Halpern</w:t>
      </w:r>
      <w:proofErr w:type="spellEnd"/>
      <w:r w:rsidRPr="00E40E47">
        <w:rPr>
          <w:rFonts w:ascii="Times New Roman" w:hAnsi="Times New Roman" w:cs="Times New Roman"/>
        </w:rPr>
        <w:t>)</w:t>
      </w:r>
    </w:p>
    <w:p w:rsidR="00451DDD" w:rsidRPr="00E40E47" w:rsidRDefault="00451DDD" w:rsidP="00EC7A36">
      <w:pPr>
        <w:spacing w:after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3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70304A" w:rsidRPr="00E40E47" w:rsidTr="00F80FC8">
        <w:trPr>
          <w:cantSplit/>
          <w:trHeight w:val="1134"/>
        </w:trPr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E40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Kategória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0304A" w:rsidRPr="00E40E47" w:rsidRDefault="0070304A" w:rsidP="00FD7A35">
            <w:pPr>
              <w:keepNext/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0E47">
              <w:rPr>
                <w:rFonts w:ascii="Times New Roman" w:hAnsi="Times New Roman" w:cs="Times New Roman"/>
                <w:sz w:val="16"/>
                <w:szCs w:val="16"/>
              </w:rPr>
              <w:t>események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</w:tcPr>
          <w:p w:rsidR="0070304A" w:rsidRPr="00E40E47" w:rsidRDefault="0070304A" w:rsidP="00FD7A35">
            <w:pPr>
              <w:keepNext/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0E47">
              <w:rPr>
                <w:rFonts w:ascii="Times New Roman" w:hAnsi="Times New Roman" w:cs="Times New Roman"/>
                <w:sz w:val="16"/>
                <w:szCs w:val="16"/>
              </w:rPr>
              <w:t>tények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70304A" w:rsidRPr="00E40E47" w:rsidRDefault="0070304A" w:rsidP="00FD7A35">
            <w:pPr>
              <w:keepNext/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0E47">
              <w:rPr>
                <w:rFonts w:ascii="Times New Roman" w:hAnsi="Times New Roman" w:cs="Times New Roman"/>
                <w:sz w:val="16"/>
                <w:szCs w:val="16"/>
              </w:rPr>
              <w:t>tények és sajátosságok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</w:tcPr>
          <w:p w:rsidR="0070304A" w:rsidRPr="00E40E47" w:rsidRDefault="0070304A" w:rsidP="00FD7A35">
            <w:pPr>
              <w:keepNext/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0E47">
              <w:rPr>
                <w:rFonts w:ascii="Times New Roman" w:hAnsi="Times New Roman" w:cs="Times New Roman"/>
                <w:sz w:val="16"/>
                <w:szCs w:val="16"/>
              </w:rPr>
              <w:t>trópusok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70304A" w:rsidRPr="00E40E47" w:rsidRDefault="0070304A" w:rsidP="00FD7A35">
            <w:pPr>
              <w:keepNext/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0E47">
              <w:rPr>
                <w:rFonts w:ascii="Times New Roman" w:hAnsi="Times New Roman" w:cs="Times New Roman"/>
                <w:sz w:val="16"/>
                <w:szCs w:val="16"/>
              </w:rPr>
              <w:t>a dolgok állása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70304A" w:rsidRPr="00E40E47" w:rsidRDefault="0070304A" w:rsidP="00FD7A35">
            <w:pPr>
              <w:keepNext/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0E47">
              <w:rPr>
                <w:rFonts w:ascii="Times New Roman" w:hAnsi="Times New Roman" w:cs="Times New Roman"/>
                <w:sz w:val="16"/>
                <w:szCs w:val="16"/>
              </w:rPr>
              <w:t>szituációk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70304A" w:rsidRPr="00E40E47" w:rsidRDefault="0070304A" w:rsidP="00FD7A35">
            <w:pPr>
              <w:keepNext/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0E47">
              <w:rPr>
                <w:rFonts w:ascii="Times New Roman" w:hAnsi="Times New Roman" w:cs="Times New Roman"/>
                <w:sz w:val="16"/>
                <w:szCs w:val="16"/>
              </w:rPr>
              <w:t>aspektusok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70304A" w:rsidRPr="00E40E47" w:rsidRDefault="0070304A" w:rsidP="00FD7A35">
            <w:pPr>
              <w:keepNext/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0E47">
              <w:rPr>
                <w:rFonts w:ascii="Times New Roman" w:hAnsi="Times New Roman" w:cs="Times New Roman"/>
                <w:sz w:val="16"/>
                <w:szCs w:val="16"/>
              </w:rPr>
              <w:t>leírások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70304A" w:rsidRPr="00E40E47" w:rsidRDefault="0070304A" w:rsidP="00FD7A35">
            <w:pPr>
              <w:keepNext/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0E47">
              <w:rPr>
                <w:rFonts w:ascii="Times New Roman" w:hAnsi="Times New Roman" w:cs="Times New Roman"/>
                <w:sz w:val="16"/>
                <w:szCs w:val="16"/>
              </w:rPr>
              <w:t>modellek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70304A" w:rsidRPr="00E40E47" w:rsidRDefault="0070304A" w:rsidP="00FD7A35">
            <w:pPr>
              <w:keepNext/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40E47">
              <w:rPr>
                <w:rFonts w:ascii="Times New Roman" w:hAnsi="Times New Roman" w:cs="Times New Roman"/>
                <w:sz w:val="16"/>
                <w:szCs w:val="16"/>
              </w:rPr>
              <w:t>alapállapotok</w:t>
            </w:r>
          </w:p>
        </w:tc>
      </w:tr>
      <w:tr w:rsidR="0070304A" w:rsidRPr="00E40E47" w:rsidTr="00F80FC8"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70304A" w:rsidRPr="00E40E47" w:rsidRDefault="00041CB7" w:rsidP="005A1326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Donald Davidson, </w:t>
            </w:r>
            <w:proofErr w:type="spell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Jaegwon</w:t>
            </w:r>
            <w:proofErr w:type="spellEnd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 Kim, David Lewis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  <w:r w:rsidRPr="00E40E4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04A" w:rsidRPr="00E40E47" w:rsidTr="00F80FC8">
        <w:tc>
          <w:tcPr>
            <w:tcW w:w="0" w:type="auto"/>
            <w:tcBorders>
              <w:right w:val="double" w:sz="4" w:space="0" w:color="auto"/>
            </w:tcBorders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Jonathan </w:t>
            </w:r>
            <w:proofErr w:type="spell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Bennett</w:t>
            </w:r>
            <w:proofErr w:type="spellEnd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, David Hugh </w:t>
            </w:r>
            <w:proofErr w:type="spell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Mellor</w:t>
            </w:r>
            <w:proofErr w:type="spellEnd"/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  <w:r w:rsidRPr="00E40E4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04A" w:rsidRPr="00E40E47" w:rsidTr="00F80FC8">
        <w:tc>
          <w:tcPr>
            <w:tcW w:w="0" w:type="auto"/>
            <w:tcBorders>
              <w:right w:val="double" w:sz="4" w:space="0" w:color="auto"/>
            </w:tcBorders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Fred</w:t>
            </w:r>
            <w:proofErr w:type="spellEnd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Dretske</w:t>
            </w:r>
            <w:proofErr w:type="spellEnd"/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  <w:r w:rsidRPr="00E40E4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04A" w:rsidRPr="00E40E47" w:rsidTr="00F80FC8">
        <w:tc>
          <w:tcPr>
            <w:tcW w:w="0" w:type="auto"/>
            <w:tcBorders>
              <w:right w:val="double" w:sz="4" w:space="0" w:color="auto"/>
            </w:tcBorders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Keith </w:t>
            </w:r>
            <w:proofErr w:type="spell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Campbell</w:t>
            </w:r>
            <w:proofErr w:type="spellEnd"/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  <w:r w:rsidRPr="00E40E4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04A" w:rsidRPr="00E40E47" w:rsidTr="00F80FC8">
        <w:tc>
          <w:tcPr>
            <w:tcW w:w="0" w:type="auto"/>
            <w:tcBorders>
              <w:right w:val="double" w:sz="4" w:space="0" w:color="auto"/>
            </w:tcBorders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David </w:t>
            </w:r>
            <w:proofErr w:type="spell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Malet</w:t>
            </w:r>
            <w:proofErr w:type="spellEnd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 Armstrong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  <w:r w:rsidRPr="00E40E4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04A" w:rsidRPr="00E40E47" w:rsidTr="00F80FC8">
        <w:tc>
          <w:tcPr>
            <w:tcW w:w="0" w:type="auto"/>
            <w:tcBorders>
              <w:right w:val="double" w:sz="4" w:space="0" w:color="auto"/>
            </w:tcBorders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Peter </w:t>
            </w:r>
            <w:proofErr w:type="spell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Menzies</w:t>
            </w:r>
            <w:proofErr w:type="spellEnd"/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  <w:r w:rsidRPr="00E40E4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04A" w:rsidRPr="00E40E47" w:rsidTr="00F80FC8">
        <w:tc>
          <w:tcPr>
            <w:tcW w:w="0" w:type="auto"/>
            <w:tcBorders>
              <w:right w:val="double" w:sz="4" w:space="0" w:color="auto"/>
            </w:tcBorders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Laurie</w:t>
            </w:r>
            <w:proofErr w:type="spellEnd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Ann</w:t>
            </w:r>
            <w:proofErr w:type="spellEnd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 Paul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  <w:r w:rsidRPr="00E40E4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04A" w:rsidRPr="00E40E47" w:rsidTr="00041CB7">
        <w:trPr>
          <w:trHeight w:val="167"/>
        </w:trPr>
        <w:tc>
          <w:tcPr>
            <w:tcW w:w="0" w:type="auto"/>
            <w:tcBorders>
              <w:right w:val="double" w:sz="4" w:space="0" w:color="auto"/>
            </w:tcBorders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gram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.E</w:t>
            </w:r>
            <w:proofErr w:type="gramEnd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.M. </w:t>
            </w:r>
            <w:proofErr w:type="spell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Anscombe</w:t>
            </w:r>
            <w:proofErr w:type="spellEnd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, Michael </w:t>
            </w:r>
            <w:proofErr w:type="spell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McDermott</w:t>
            </w:r>
            <w:proofErr w:type="spellEnd"/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  <w:r w:rsidRPr="00E40E4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04A" w:rsidRPr="00E40E47" w:rsidTr="00F80FC8">
        <w:tc>
          <w:tcPr>
            <w:tcW w:w="0" w:type="auto"/>
            <w:tcBorders>
              <w:right w:val="double" w:sz="4" w:space="0" w:color="auto"/>
            </w:tcBorders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Menzies</w:t>
            </w:r>
            <w:proofErr w:type="spellEnd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, Joseph </w:t>
            </w:r>
            <w:proofErr w:type="spell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Halpern</w:t>
            </w:r>
            <w:proofErr w:type="spellEnd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 és </w:t>
            </w:r>
            <w:proofErr w:type="spell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Judea</w:t>
            </w:r>
            <w:proofErr w:type="spellEnd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 Pearl, C. Hitchcock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  <w:r w:rsidRPr="00E40E4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304A" w:rsidRPr="00E40E47" w:rsidTr="00F80FC8">
        <w:tc>
          <w:tcPr>
            <w:tcW w:w="0" w:type="auto"/>
            <w:tcBorders>
              <w:right w:val="double" w:sz="4" w:space="0" w:color="auto"/>
            </w:tcBorders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Menzies</w:t>
            </w:r>
            <w:proofErr w:type="spellEnd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Sarah</w:t>
            </w:r>
            <w:proofErr w:type="spellEnd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McGrath</w:t>
            </w:r>
            <w:proofErr w:type="spellEnd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Ned</w:t>
            </w:r>
            <w:proofErr w:type="spellEnd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 Hall, C. Hitchcock, J. </w:t>
            </w:r>
            <w:proofErr w:type="spell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Halpern</w:t>
            </w:r>
            <w:proofErr w:type="spellEnd"/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304A" w:rsidRPr="00E40E47" w:rsidRDefault="0070304A" w:rsidP="005A1326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  <w:r w:rsidRPr="00E40E4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EC7A36" w:rsidRPr="00E40E47" w:rsidRDefault="00EC7A36" w:rsidP="005A1326">
      <w:pPr>
        <w:keepNext/>
        <w:spacing w:after="0"/>
        <w:rPr>
          <w:rFonts w:ascii="Times New Roman" w:hAnsi="Times New Roman" w:cs="Times New Roman"/>
        </w:rPr>
      </w:pPr>
    </w:p>
    <w:p w:rsidR="009E59F1" w:rsidRPr="00E40E47" w:rsidRDefault="009E59F1" w:rsidP="009E59F1">
      <w:pPr>
        <w:pStyle w:val="Cmsor3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Grammatika</w:t>
      </w:r>
    </w:p>
    <w:p w:rsidR="00253EE6" w:rsidRPr="00E40E47" w:rsidRDefault="002C720A" w:rsidP="00253EE6">
      <w:pPr>
        <w:spacing w:after="0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Miféle viszony az okság? Másképp fogalmazva hány argumentumú predikátum (reláció) az okság?</w:t>
      </w:r>
    </w:p>
    <w:p w:rsidR="007F74F9" w:rsidRPr="00E40E47" w:rsidRDefault="002C720A" w:rsidP="00C86EE7">
      <w:pPr>
        <w:jc w:val="both"/>
        <w:rPr>
          <w:rFonts w:ascii="Times New Roman" w:hAnsi="Times New Roman" w:cs="Times New Roman"/>
        </w:rPr>
      </w:pPr>
      <w:proofErr w:type="spellStart"/>
      <w:r w:rsidRPr="00E40E47">
        <w:rPr>
          <w:rFonts w:ascii="Times New Roman" w:hAnsi="Times New Roman" w:cs="Times New Roman"/>
        </w:rPr>
        <w:t>Judea</w:t>
      </w:r>
      <w:proofErr w:type="spellEnd"/>
      <w:r w:rsidRPr="00E40E47">
        <w:rPr>
          <w:rFonts w:ascii="Times New Roman" w:hAnsi="Times New Roman" w:cs="Times New Roman"/>
        </w:rPr>
        <w:t xml:space="preserve"> Pearl oksággal kapcsolatos kutatásai inspirálták a következő értelmezést: x okozza y-t M modell alapján.</w:t>
      </w:r>
      <w:r w:rsidR="007F74F9" w:rsidRPr="00E40E47">
        <w:rPr>
          <w:rFonts w:ascii="Times New Roman" w:hAnsi="Times New Roman" w:cs="Times New Roman"/>
        </w:rPr>
        <w:t xml:space="preserve"> </w:t>
      </w:r>
      <w:r w:rsidRPr="00E40E47">
        <w:rPr>
          <w:rFonts w:ascii="Times New Roman" w:hAnsi="Times New Roman" w:cs="Times New Roman"/>
        </w:rPr>
        <w:t xml:space="preserve">Herbert Lionel </w:t>
      </w:r>
      <w:proofErr w:type="spellStart"/>
      <w:r w:rsidRPr="00E40E47">
        <w:rPr>
          <w:rFonts w:ascii="Times New Roman" w:hAnsi="Times New Roman" w:cs="Times New Roman"/>
        </w:rPr>
        <w:t>Adolphus</w:t>
      </w:r>
      <w:proofErr w:type="spellEnd"/>
      <w:r w:rsidRPr="00E40E47">
        <w:rPr>
          <w:rFonts w:ascii="Times New Roman" w:hAnsi="Times New Roman" w:cs="Times New Roman"/>
        </w:rPr>
        <w:t xml:space="preserve"> Hart (jogfilozófus) and </w:t>
      </w:r>
      <w:proofErr w:type="spellStart"/>
      <w:r w:rsidRPr="00E40E47">
        <w:rPr>
          <w:rFonts w:ascii="Times New Roman" w:hAnsi="Times New Roman" w:cs="Times New Roman"/>
        </w:rPr>
        <w:t>Antony</w:t>
      </w:r>
      <w:proofErr w:type="spellEnd"/>
      <w:r w:rsidRPr="00E40E47">
        <w:rPr>
          <w:rFonts w:ascii="Times New Roman" w:hAnsi="Times New Roman" w:cs="Times New Roman"/>
        </w:rPr>
        <w:t xml:space="preserve"> (Tony) M. </w:t>
      </w:r>
      <w:proofErr w:type="spellStart"/>
      <w:r w:rsidRPr="00E40E47">
        <w:rPr>
          <w:rFonts w:ascii="Times New Roman" w:hAnsi="Times New Roman" w:cs="Times New Roman"/>
        </w:rPr>
        <w:t>Honoré</w:t>
      </w:r>
      <w:proofErr w:type="spellEnd"/>
      <w:r w:rsidRPr="00E40E47">
        <w:rPr>
          <w:rFonts w:ascii="Times New Roman" w:hAnsi="Times New Roman" w:cs="Times New Roman"/>
        </w:rPr>
        <w:t xml:space="preserve"> (jogtudós)</w:t>
      </w:r>
      <w:r w:rsidR="007F74F9" w:rsidRPr="00E40E47">
        <w:rPr>
          <w:rFonts w:ascii="Times New Roman" w:hAnsi="Times New Roman" w:cs="Times New Roman"/>
        </w:rPr>
        <w:t xml:space="preserve"> más tényezők között, de szintén háromargumentumú relációként fogja föl az okságot</w:t>
      </w:r>
      <w:r w:rsidRPr="00E40E47">
        <w:rPr>
          <w:rFonts w:ascii="Times New Roman" w:hAnsi="Times New Roman" w:cs="Times New Roman"/>
        </w:rPr>
        <w:t xml:space="preserve">: </w:t>
      </w:r>
    </w:p>
    <w:p w:rsidR="002C720A" w:rsidRPr="00E40E47" w:rsidRDefault="002C720A" w:rsidP="002C720A">
      <w:pPr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c okozza e-t, egy N normális alapállapothoz viszonyítva</w:t>
      </w:r>
    </w:p>
    <w:p w:rsidR="002C720A" w:rsidRPr="00E40E47" w:rsidRDefault="002C720A" w:rsidP="00C86EE7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Ezek a felfogások kompatibilisek</w:t>
      </w:r>
      <w:r w:rsidR="007F74F9" w:rsidRPr="00E40E47">
        <w:rPr>
          <w:rFonts w:ascii="Times New Roman" w:hAnsi="Times New Roman" w:cs="Times New Roman"/>
        </w:rPr>
        <w:t xml:space="preserve"> lehetnek</w:t>
      </w:r>
      <w:r w:rsidRPr="00E40E47">
        <w:rPr>
          <w:rFonts w:ascii="Times New Roman" w:hAnsi="Times New Roman" w:cs="Times New Roman"/>
        </w:rPr>
        <w:t xml:space="preserve"> egymással</w:t>
      </w:r>
      <w:r w:rsidR="007F74F9" w:rsidRPr="00E40E47">
        <w:rPr>
          <w:rFonts w:ascii="Times New Roman" w:hAnsi="Times New Roman" w:cs="Times New Roman"/>
        </w:rPr>
        <w:t>, nem feltétlen zárják ki egymást</w:t>
      </w:r>
      <w:r w:rsidRPr="00E40E47">
        <w:rPr>
          <w:rFonts w:ascii="Times New Roman" w:hAnsi="Times New Roman" w:cs="Times New Roman"/>
        </w:rPr>
        <w:t>. Pl. így is gondolkozhatunk:</w:t>
      </w:r>
      <w:r w:rsidR="007F74F9" w:rsidRPr="00E40E47">
        <w:rPr>
          <w:rFonts w:ascii="Times New Roman" w:hAnsi="Times New Roman" w:cs="Times New Roman"/>
        </w:rPr>
        <w:t xml:space="preserve"> </w:t>
      </w:r>
      <w:r w:rsidRPr="00E40E47">
        <w:rPr>
          <w:rFonts w:ascii="Times New Roman" w:hAnsi="Times New Roman" w:cs="Times New Roman"/>
        </w:rPr>
        <w:t>c okozza e-t, D leírás alapján, és M modell alkalmazásával, N állapotot alapul véve.</w:t>
      </w:r>
    </w:p>
    <w:p w:rsidR="002C720A" w:rsidRPr="00E40E47" w:rsidRDefault="002C720A" w:rsidP="00C86EE7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Ekkor az oksági viszonyt ötargumentumú inhomogén relációval írjuk le. Érdemes szem előtt tartani, hogy még ebben az esetben is, amikor ötargumentumú relációról beszélünk, ha rögzítünk három argumentumot, pl. a leírást, a modellt és a normális alapállapotot, akkor a visszakapjuk az okság szokásos bináris értelmezését. Tehát ezek az értelmezések ilyen módon </w:t>
      </w:r>
      <w:r w:rsidR="007F74F9" w:rsidRPr="00E40E47">
        <w:rPr>
          <w:rFonts w:ascii="Times New Roman" w:hAnsi="Times New Roman" w:cs="Times New Roman"/>
        </w:rPr>
        <w:t xml:space="preserve">sem </w:t>
      </w:r>
      <w:r w:rsidRPr="00E40E47">
        <w:rPr>
          <w:rFonts w:ascii="Times New Roman" w:hAnsi="Times New Roman" w:cs="Times New Roman"/>
        </w:rPr>
        <w:t>zárják kis egymást.</w:t>
      </w:r>
    </w:p>
    <w:p w:rsidR="007F74F9" w:rsidRPr="00E40E47" w:rsidRDefault="007F74F9" w:rsidP="002C720A">
      <w:pPr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Az egyes álláspontok:</w:t>
      </w:r>
    </w:p>
    <w:p w:rsidR="00C636B6" w:rsidRPr="00E40E47" w:rsidRDefault="00C636B6" w:rsidP="00204571">
      <w:pPr>
        <w:spacing w:after="0"/>
        <w:rPr>
          <w:rFonts w:ascii="Times New Roman" w:hAnsi="Times New Roman" w:cs="Times New Roman"/>
        </w:rPr>
      </w:pPr>
      <w:proofErr w:type="spellStart"/>
      <w:r w:rsidRPr="00E40E47">
        <w:rPr>
          <w:rFonts w:ascii="Times New Roman" w:hAnsi="Times New Roman" w:cs="Times New Roman"/>
        </w:rPr>
        <w:t>Aritás</w:t>
      </w:r>
      <w:proofErr w:type="spellEnd"/>
      <w:r w:rsidRPr="00E40E47">
        <w:rPr>
          <w:rFonts w:ascii="Times New Roman" w:hAnsi="Times New Roman" w:cs="Times New Roman"/>
        </w:rPr>
        <w:t>: kettő (</w:t>
      </w:r>
      <w:r w:rsidR="002A7422" w:rsidRPr="00E40E47">
        <w:rPr>
          <w:rFonts w:ascii="Times New Roman" w:hAnsi="Times New Roman" w:cs="Times New Roman"/>
        </w:rPr>
        <w:t xml:space="preserve">Donald </w:t>
      </w:r>
      <w:r w:rsidRPr="00E40E47">
        <w:rPr>
          <w:rFonts w:ascii="Times New Roman" w:hAnsi="Times New Roman" w:cs="Times New Roman"/>
        </w:rPr>
        <w:t xml:space="preserve">Davidson, </w:t>
      </w:r>
      <w:r w:rsidR="002A7422" w:rsidRPr="00E40E47">
        <w:rPr>
          <w:rFonts w:ascii="Times New Roman" w:hAnsi="Times New Roman" w:cs="Times New Roman"/>
        </w:rPr>
        <w:t xml:space="preserve">John </w:t>
      </w:r>
      <w:proofErr w:type="spellStart"/>
      <w:r w:rsidR="002A7422" w:rsidRPr="00E40E47">
        <w:rPr>
          <w:rFonts w:ascii="Times New Roman" w:hAnsi="Times New Roman" w:cs="Times New Roman"/>
        </w:rPr>
        <w:t>Leslie</w:t>
      </w:r>
      <w:proofErr w:type="spellEnd"/>
      <w:r w:rsidR="002A7422" w:rsidRPr="00E40E47">
        <w:rPr>
          <w:rFonts w:ascii="Times New Roman" w:hAnsi="Times New Roman" w:cs="Times New Roman"/>
        </w:rPr>
        <w:t xml:space="preserve"> </w:t>
      </w:r>
      <w:proofErr w:type="spellStart"/>
      <w:r w:rsidRPr="00E40E47">
        <w:rPr>
          <w:rFonts w:ascii="Times New Roman" w:hAnsi="Times New Roman" w:cs="Times New Roman"/>
        </w:rPr>
        <w:t>Mackie</w:t>
      </w:r>
      <w:proofErr w:type="spellEnd"/>
      <w:r w:rsidRPr="00E40E47">
        <w:rPr>
          <w:rFonts w:ascii="Times New Roman" w:hAnsi="Times New Roman" w:cs="Times New Roman"/>
        </w:rPr>
        <w:t xml:space="preserve">, </w:t>
      </w:r>
      <w:r w:rsidR="002A7422" w:rsidRPr="00E40E47">
        <w:rPr>
          <w:rFonts w:ascii="Times New Roman" w:hAnsi="Times New Roman" w:cs="Times New Roman"/>
        </w:rPr>
        <w:t xml:space="preserve">David </w:t>
      </w:r>
      <w:r w:rsidRPr="00E40E47">
        <w:rPr>
          <w:rFonts w:ascii="Times New Roman" w:hAnsi="Times New Roman" w:cs="Times New Roman"/>
        </w:rPr>
        <w:t>Lewis)</w:t>
      </w:r>
      <w:r w:rsidR="00FD36F0" w:rsidRPr="00E40E47">
        <w:rPr>
          <w:rFonts w:ascii="Times New Roman" w:hAnsi="Times New Roman" w:cs="Times New Roman"/>
        </w:rPr>
        <w:t xml:space="preserve"> x oka y</w:t>
      </w:r>
      <w:r w:rsidR="00D61AD3" w:rsidRPr="00E40E47">
        <w:rPr>
          <w:rFonts w:ascii="Times New Roman" w:hAnsi="Times New Roman" w:cs="Times New Roman"/>
        </w:rPr>
        <w:t>-nak</w:t>
      </w:r>
    </w:p>
    <w:p w:rsidR="00C636B6" w:rsidRPr="00E40E47" w:rsidRDefault="00C636B6" w:rsidP="00204571">
      <w:pPr>
        <w:spacing w:after="0"/>
        <w:rPr>
          <w:rFonts w:ascii="Times New Roman" w:hAnsi="Times New Roman" w:cs="Times New Roman"/>
        </w:rPr>
      </w:pPr>
      <w:proofErr w:type="spellStart"/>
      <w:r w:rsidRPr="00E40E47">
        <w:rPr>
          <w:rFonts w:ascii="Times New Roman" w:hAnsi="Times New Roman" w:cs="Times New Roman"/>
        </w:rPr>
        <w:t>Aritás</w:t>
      </w:r>
      <w:proofErr w:type="spellEnd"/>
      <w:r w:rsidRPr="00E40E47">
        <w:rPr>
          <w:rFonts w:ascii="Times New Roman" w:hAnsi="Times New Roman" w:cs="Times New Roman"/>
        </w:rPr>
        <w:t>: három</w:t>
      </w:r>
      <w:r w:rsidR="00FD36F0" w:rsidRPr="00E40E47">
        <w:rPr>
          <w:rFonts w:ascii="Times New Roman" w:hAnsi="Times New Roman" w:cs="Times New Roman"/>
        </w:rPr>
        <w:t xml:space="preserve"> (</w:t>
      </w:r>
      <w:proofErr w:type="spellStart"/>
      <w:r w:rsidR="00E96BF4" w:rsidRPr="00E40E47">
        <w:rPr>
          <w:rFonts w:ascii="Times New Roman" w:hAnsi="Times New Roman" w:cs="Times New Roman"/>
        </w:rPr>
        <w:t>Bas</w:t>
      </w:r>
      <w:proofErr w:type="spellEnd"/>
      <w:r w:rsidR="00E96BF4" w:rsidRPr="00E40E47">
        <w:rPr>
          <w:rFonts w:ascii="Times New Roman" w:hAnsi="Times New Roman" w:cs="Times New Roman"/>
        </w:rPr>
        <w:t xml:space="preserve"> van </w:t>
      </w:r>
      <w:proofErr w:type="spellStart"/>
      <w:r w:rsidR="00FD36F0" w:rsidRPr="00E40E47">
        <w:rPr>
          <w:rFonts w:ascii="Times New Roman" w:hAnsi="Times New Roman" w:cs="Times New Roman"/>
        </w:rPr>
        <w:t>Fraassen</w:t>
      </w:r>
      <w:proofErr w:type="spellEnd"/>
      <w:r w:rsidR="00FD36F0" w:rsidRPr="00E40E47">
        <w:rPr>
          <w:rFonts w:ascii="Times New Roman" w:hAnsi="Times New Roman" w:cs="Times New Roman"/>
        </w:rPr>
        <w:t xml:space="preserve">) x y-t okozza,  sokkal </w:t>
      </w:r>
      <w:proofErr w:type="gramStart"/>
      <w:r w:rsidR="00FD36F0" w:rsidRPr="00E40E47">
        <w:rPr>
          <w:rFonts w:ascii="Times New Roman" w:hAnsi="Times New Roman" w:cs="Times New Roman"/>
        </w:rPr>
        <w:t>inkább</w:t>
      </w:r>
      <w:proofErr w:type="gramEnd"/>
      <w:r w:rsidR="00FD36F0" w:rsidRPr="00E40E47">
        <w:rPr>
          <w:rFonts w:ascii="Times New Roman" w:hAnsi="Times New Roman" w:cs="Times New Roman"/>
        </w:rPr>
        <w:t xml:space="preserve"> mint z-t.</w:t>
      </w:r>
    </w:p>
    <w:p w:rsidR="00FD36F0" w:rsidRPr="00E40E47" w:rsidRDefault="00FD36F0" w:rsidP="00FD36F0">
      <w:pPr>
        <w:spacing w:after="0"/>
        <w:rPr>
          <w:rFonts w:ascii="Times New Roman" w:hAnsi="Times New Roman" w:cs="Times New Roman"/>
        </w:rPr>
      </w:pPr>
      <w:proofErr w:type="spellStart"/>
      <w:r w:rsidRPr="00E40E47">
        <w:rPr>
          <w:rFonts w:ascii="Times New Roman" w:hAnsi="Times New Roman" w:cs="Times New Roman"/>
        </w:rPr>
        <w:t>Aritás</w:t>
      </w:r>
      <w:proofErr w:type="spellEnd"/>
      <w:r w:rsidRPr="00E40E47">
        <w:rPr>
          <w:rFonts w:ascii="Times New Roman" w:hAnsi="Times New Roman" w:cs="Times New Roman"/>
        </w:rPr>
        <w:t>: három (</w:t>
      </w:r>
      <w:proofErr w:type="spellStart"/>
      <w:r w:rsidR="00E96BF4" w:rsidRPr="00E40E47">
        <w:rPr>
          <w:rFonts w:ascii="Times New Roman" w:hAnsi="Times New Roman" w:cs="Times New Roman"/>
        </w:rPr>
        <w:t>Christopher</w:t>
      </w:r>
      <w:proofErr w:type="spellEnd"/>
      <w:r w:rsidR="00E96BF4" w:rsidRPr="00E40E47">
        <w:rPr>
          <w:rFonts w:ascii="Times New Roman" w:hAnsi="Times New Roman" w:cs="Times New Roman"/>
        </w:rPr>
        <w:t xml:space="preserve"> </w:t>
      </w:r>
      <w:r w:rsidRPr="00E40E47">
        <w:rPr>
          <w:rFonts w:ascii="Times New Roman" w:hAnsi="Times New Roman" w:cs="Times New Roman"/>
        </w:rPr>
        <w:t xml:space="preserve">Hitchcock) x sokkal </w:t>
      </w:r>
      <w:proofErr w:type="gramStart"/>
      <w:r w:rsidRPr="00E40E47">
        <w:rPr>
          <w:rFonts w:ascii="Times New Roman" w:hAnsi="Times New Roman" w:cs="Times New Roman"/>
        </w:rPr>
        <w:t>inkább</w:t>
      </w:r>
      <w:proofErr w:type="gramEnd"/>
      <w:r w:rsidRPr="00E40E47">
        <w:rPr>
          <w:rFonts w:ascii="Times New Roman" w:hAnsi="Times New Roman" w:cs="Times New Roman"/>
        </w:rPr>
        <w:t xml:space="preserve"> mint y, okozza z-t.</w:t>
      </w:r>
    </w:p>
    <w:p w:rsidR="00C636B6" w:rsidRPr="00E40E47" w:rsidRDefault="00C636B6" w:rsidP="00204571">
      <w:pPr>
        <w:spacing w:after="0"/>
        <w:rPr>
          <w:rFonts w:ascii="Times New Roman" w:hAnsi="Times New Roman" w:cs="Times New Roman"/>
        </w:rPr>
      </w:pPr>
      <w:proofErr w:type="spellStart"/>
      <w:r w:rsidRPr="00E40E47">
        <w:rPr>
          <w:rFonts w:ascii="Times New Roman" w:hAnsi="Times New Roman" w:cs="Times New Roman"/>
        </w:rPr>
        <w:t>Aritás</w:t>
      </w:r>
      <w:proofErr w:type="spellEnd"/>
      <w:r w:rsidRPr="00E40E47">
        <w:rPr>
          <w:rFonts w:ascii="Times New Roman" w:hAnsi="Times New Roman" w:cs="Times New Roman"/>
        </w:rPr>
        <w:t xml:space="preserve">: </w:t>
      </w:r>
      <w:proofErr w:type="gramStart"/>
      <w:r w:rsidRPr="00E40E47">
        <w:rPr>
          <w:rFonts w:ascii="Times New Roman" w:hAnsi="Times New Roman" w:cs="Times New Roman"/>
        </w:rPr>
        <w:t xml:space="preserve">négy </w:t>
      </w:r>
      <w:r w:rsidR="00DB047B" w:rsidRPr="00E40E47">
        <w:rPr>
          <w:rFonts w:ascii="Times New Roman" w:hAnsi="Times New Roman" w:cs="Times New Roman"/>
        </w:rPr>
        <w:t xml:space="preserve"> (</w:t>
      </w:r>
      <w:proofErr w:type="spellStart"/>
      <w:proofErr w:type="gramEnd"/>
      <w:r w:rsidR="00E96BF4" w:rsidRPr="00E40E47">
        <w:rPr>
          <w:rFonts w:ascii="Times New Roman" w:hAnsi="Times New Roman" w:cs="Times New Roman"/>
        </w:rPr>
        <w:t>Christopher</w:t>
      </w:r>
      <w:proofErr w:type="spellEnd"/>
      <w:r w:rsidR="00E96BF4" w:rsidRPr="00E40E47">
        <w:rPr>
          <w:rFonts w:ascii="Times New Roman" w:hAnsi="Times New Roman" w:cs="Times New Roman"/>
        </w:rPr>
        <w:t xml:space="preserve"> </w:t>
      </w:r>
      <w:r w:rsidR="00DB047B" w:rsidRPr="00E40E47">
        <w:rPr>
          <w:rFonts w:ascii="Times New Roman" w:hAnsi="Times New Roman" w:cs="Times New Roman"/>
        </w:rPr>
        <w:t xml:space="preserve">Hitchcock, </w:t>
      </w:r>
      <w:r w:rsidR="00E96BF4" w:rsidRPr="00E40E47">
        <w:rPr>
          <w:rFonts w:ascii="Times New Roman" w:hAnsi="Times New Roman" w:cs="Times New Roman"/>
        </w:rPr>
        <w:t xml:space="preserve">James </w:t>
      </w:r>
      <w:proofErr w:type="spellStart"/>
      <w:r w:rsidR="00DB047B" w:rsidRPr="00E40E47">
        <w:rPr>
          <w:rFonts w:ascii="Times New Roman" w:hAnsi="Times New Roman" w:cs="Times New Roman"/>
        </w:rPr>
        <w:t>Woodward</w:t>
      </w:r>
      <w:proofErr w:type="spellEnd"/>
      <w:r w:rsidR="00DB047B" w:rsidRPr="00E40E47">
        <w:rPr>
          <w:rFonts w:ascii="Times New Roman" w:hAnsi="Times New Roman" w:cs="Times New Roman"/>
        </w:rPr>
        <w:t xml:space="preserve">, </w:t>
      </w:r>
      <w:proofErr w:type="spellStart"/>
      <w:r w:rsidR="00E96BF4" w:rsidRPr="00E40E47">
        <w:rPr>
          <w:rFonts w:ascii="Times New Roman" w:hAnsi="Times New Roman" w:cs="Times New Roman"/>
        </w:rPr>
        <w:t>Cei</w:t>
      </w:r>
      <w:proofErr w:type="spellEnd"/>
      <w:r w:rsidR="00E96BF4" w:rsidRPr="00E40E47">
        <w:rPr>
          <w:rFonts w:ascii="Times New Roman" w:hAnsi="Times New Roman" w:cs="Times New Roman"/>
        </w:rPr>
        <w:t xml:space="preserve"> </w:t>
      </w:r>
      <w:proofErr w:type="spellStart"/>
      <w:r w:rsidR="00DB047B" w:rsidRPr="00E40E47">
        <w:rPr>
          <w:rFonts w:ascii="Times New Roman" w:hAnsi="Times New Roman" w:cs="Times New Roman"/>
        </w:rPr>
        <w:t>Maslen</w:t>
      </w:r>
      <w:proofErr w:type="spellEnd"/>
      <w:r w:rsidR="00DB047B" w:rsidRPr="00E40E47">
        <w:rPr>
          <w:rFonts w:ascii="Times New Roman" w:hAnsi="Times New Roman" w:cs="Times New Roman"/>
        </w:rPr>
        <w:t xml:space="preserve">, </w:t>
      </w:r>
      <w:r w:rsidR="00FB2CFB" w:rsidRPr="00E40E47">
        <w:rPr>
          <w:rFonts w:ascii="Times New Roman" w:hAnsi="Times New Roman" w:cs="Times New Roman"/>
        </w:rPr>
        <w:t xml:space="preserve">Jonathan </w:t>
      </w:r>
      <w:r w:rsidR="00DB047B" w:rsidRPr="00E40E47">
        <w:rPr>
          <w:rFonts w:ascii="Times New Roman" w:hAnsi="Times New Roman" w:cs="Times New Roman"/>
        </w:rPr>
        <w:t>Schaffer)</w:t>
      </w:r>
    </w:p>
    <w:p w:rsidR="009E59F1" w:rsidRPr="00E40E47" w:rsidRDefault="00FD36F0" w:rsidP="009E59F1">
      <w:pPr>
        <w:spacing w:after="0"/>
        <w:rPr>
          <w:rFonts w:ascii="Times New Roman" w:hAnsi="Times New Roman" w:cs="Times New Roman"/>
        </w:rPr>
      </w:pPr>
      <w:proofErr w:type="spellStart"/>
      <w:r w:rsidRPr="00E40E47">
        <w:rPr>
          <w:rFonts w:ascii="Times New Roman" w:hAnsi="Times New Roman" w:cs="Times New Roman"/>
        </w:rPr>
        <w:t>Aritás</w:t>
      </w:r>
      <w:proofErr w:type="spellEnd"/>
      <w:r w:rsidRPr="00E40E47">
        <w:rPr>
          <w:rFonts w:ascii="Times New Roman" w:hAnsi="Times New Roman" w:cs="Times New Roman"/>
        </w:rPr>
        <w:t>: négy  (</w:t>
      </w:r>
      <w:r w:rsidR="00FB2CFB" w:rsidRPr="00E40E47">
        <w:rPr>
          <w:rFonts w:ascii="Times New Roman" w:hAnsi="Times New Roman" w:cs="Times New Roman"/>
        </w:rPr>
        <w:t xml:space="preserve">Jonathan </w:t>
      </w:r>
      <w:r w:rsidRPr="00E40E47">
        <w:rPr>
          <w:rFonts w:ascii="Times New Roman" w:hAnsi="Times New Roman" w:cs="Times New Roman"/>
        </w:rPr>
        <w:t xml:space="preserve">Schaffer) x sokkal </w:t>
      </w:r>
      <w:proofErr w:type="gramStart"/>
      <w:r w:rsidRPr="00E40E47">
        <w:rPr>
          <w:rFonts w:ascii="Times New Roman" w:hAnsi="Times New Roman" w:cs="Times New Roman"/>
        </w:rPr>
        <w:t>inkább</w:t>
      </w:r>
      <w:proofErr w:type="gramEnd"/>
      <w:r w:rsidRPr="00E40E47">
        <w:rPr>
          <w:rFonts w:ascii="Times New Roman" w:hAnsi="Times New Roman" w:cs="Times New Roman"/>
        </w:rPr>
        <w:t xml:space="preserve"> mint y, </w:t>
      </w:r>
      <w:proofErr w:type="spellStart"/>
      <w:r w:rsidRPr="00E40E47">
        <w:rPr>
          <w:rFonts w:ascii="Times New Roman" w:hAnsi="Times New Roman" w:cs="Times New Roman"/>
        </w:rPr>
        <w:t>okkoza</w:t>
      </w:r>
      <w:proofErr w:type="spellEnd"/>
      <w:r w:rsidRPr="00E40E47">
        <w:rPr>
          <w:rFonts w:ascii="Times New Roman" w:hAnsi="Times New Roman" w:cs="Times New Roman"/>
        </w:rPr>
        <w:t xml:space="preserve"> u-t, sokkal inkább mint v-t</w:t>
      </w:r>
    </w:p>
    <w:p w:rsidR="009E59F1" w:rsidRPr="00E40E47" w:rsidRDefault="009E59F1" w:rsidP="009E59F1">
      <w:pPr>
        <w:spacing w:after="0"/>
        <w:rPr>
          <w:rFonts w:ascii="Times New Roman" w:hAnsi="Times New Roman" w:cs="Times New Roman"/>
        </w:rPr>
      </w:pPr>
    </w:p>
    <w:p w:rsidR="005136E0" w:rsidRPr="00E40E47" w:rsidRDefault="005136E0" w:rsidP="009E59F1">
      <w:pPr>
        <w:spacing w:after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577"/>
        <w:gridCol w:w="1161"/>
        <w:gridCol w:w="2592"/>
        <w:gridCol w:w="337"/>
        <w:gridCol w:w="326"/>
      </w:tblGrid>
      <w:tr w:rsidR="00D61AD3" w:rsidRPr="00E40E47" w:rsidTr="002B366A">
        <w:tc>
          <w:tcPr>
            <w:tcW w:w="4577" w:type="dxa"/>
            <w:tcBorders>
              <w:bottom w:val="double" w:sz="4" w:space="0" w:color="auto"/>
              <w:right w:val="double" w:sz="4" w:space="0" w:color="auto"/>
            </w:tcBorders>
          </w:tcPr>
          <w:p w:rsidR="00694171" w:rsidRPr="00E40E47" w:rsidRDefault="00694171" w:rsidP="00D61AD3">
            <w:pPr>
              <w:keepNext/>
              <w:rPr>
                <w:rFonts w:ascii="Times New Roman" w:hAnsi="Times New Roman" w:cs="Times New Roman"/>
              </w:rPr>
            </w:pPr>
            <w:proofErr w:type="spellStart"/>
            <w:r w:rsidRPr="00E40E47">
              <w:rPr>
                <w:rFonts w:ascii="Times New Roman" w:hAnsi="Times New Roman" w:cs="Times New Roman"/>
              </w:rPr>
              <w:lastRenderedPageBreak/>
              <w:t>Aritás</w:t>
            </w:r>
            <w:proofErr w:type="spellEnd"/>
          </w:p>
        </w:tc>
        <w:tc>
          <w:tcPr>
            <w:tcW w:w="1161" w:type="dxa"/>
            <w:tcBorders>
              <w:left w:val="double" w:sz="4" w:space="0" w:color="auto"/>
              <w:bottom w:val="double" w:sz="4" w:space="0" w:color="auto"/>
            </w:tcBorders>
          </w:tcPr>
          <w:p w:rsidR="00694171" w:rsidRPr="00E40E47" w:rsidRDefault="004118E4" w:rsidP="00D61AD3">
            <w:pPr>
              <w:keepNext/>
              <w:rPr>
                <w:rFonts w:ascii="Times New Roman" w:hAnsi="Times New Roman" w:cs="Times New Roman"/>
              </w:rPr>
            </w:pPr>
            <w:r w:rsidRPr="00E40E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2" w:type="dxa"/>
            <w:tcBorders>
              <w:bottom w:val="double" w:sz="4" w:space="0" w:color="auto"/>
            </w:tcBorders>
          </w:tcPr>
          <w:p w:rsidR="00694171" w:rsidRPr="00E40E47" w:rsidRDefault="004118E4" w:rsidP="00D61AD3">
            <w:pPr>
              <w:keepNext/>
              <w:rPr>
                <w:rFonts w:ascii="Times New Roman" w:hAnsi="Times New Roman" w:cs="Times New Roman"/>
              </w:rPr>
            </w:pPr>
            <w:r w:rsidRPr="00E40E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" w:type="dxa"/>
            <w:tcBorders>
              <w:bottom w:val="double" w:sz="4" w:space="0" w:color="auto"/>
            </w:tcBorders>
          </w:tcPr>
          <w:p w:rsidR="00694171" w:rsidRPr="00E40E47" w:rsidRDefault="004118E4" w:rsidP="00D61AD3">
            <w:pPr>
              <w:keepNext/>
              <w:rPr>
                <w:rFonts w:ascii="Times New Roman" w:hAnsi="Times New Roman" w:cs="Times New Roman"/>
              </w:rPr>
            </w:pPr>
            <w:r w:rsidRPr="00E40E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bottom w:val="double" w:sz="4" w:space="0" w:color="auto"/>
            </w:tcBorders>
          </w:tcPr>
          <w:p w:rsidR="00694171" w:rsidRPr="00E40E47" w:rsidRDefault="004118E4" w:rsidP="00D61AD3">
            <w:pPr>
              <w:keepNext/>
              <w:rPr>
                <w:rFonts w:ascii="Times New Roman" w:hAnsi="Times New Roman" w:cs="Times New Roman"/>
              </w:rPr>
            </w:pPr>
            <w:r w:rsidRPr="00E40E47">
              <w:rPr>
                <w:rFonts w:ascii="Times New Roman" w:hAnsi="Times New Roman" w:cs="Times New Roman"/>
              </w:rPr>
              <w:t>5</w:t>
            </w:r>
          </w:p>
        </w:tc>
      </w:tr>
      <w:tr w:rsidR="00D61AD3" w:rsidRPr="00E40E47" w:rsidTr="002B366A">
        <w:tc>
          <w:tcPr>
            <w:tcW w:w="4577" w:type="dxa"/>
            <w:tcBorders>
              <w:top w:val="double" w:sz="4" w:space="0" w:color="auto"/>
              <w:right w:val="double" w:sz="4" w:space="0" w:color="auto"/>
            </w:tcBorders>
          </w:tcPr>
          <w:p w:rsidR="00694171" w:rsidRPr="00E40E47" w:rsidRDefault="00D61AD3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Donald Davidson, John </w:t>
            </w:r>
            <w:proofErr w:type="spell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Leslie</w:t>
            </w:r>
            <w:proofErr w:type="spellEnd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Mackie</w:t>
            </w:r>
            <w:proofErr w:type="spellEnd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, David Lewis</w:t>
            </w: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</w:tcBorders>
          </w:tcPr>
          <w:p w:rsidR="00694171" w:rsidRPr="00E40E47" w:rsidRDefault="00D61AD3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x oka y-nak</w:t>
            </w:r>
          </w:p>
        </w:tc>
        <w:tc>
          <w:tcPr>
            <w:tcW w:w="2592" w:type="dxa"/>
            <w:tcBorders>
              <w:top w:val="double" w:sz="4" w:space="0" w:color="auto"/>
            </w:tcBorders>
          </w:tcPr>
          <w:p w:rsidR="00694171" w:rsidRPr="00E40E47" w:rsidRDefault="00694171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double" w:sz="4" w:space="0" w:color="auto"/>
            </w:tcBorders>
          </w:tcPr>
          <w:p w:rsidR="00694171" w:rsidRPr="00E40E47" w:rsidRDefault="00694171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uble" w:sz="4" w:space="0" w:color="auto"/>
            </w:tcBorders>
          </w:tcPr>
          <w:p w:rsidR="00694171" w:rsidRPr="00E40E47" w:rsidRDefault="00694171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7B3" w:rsidRPr="00E40E47" w:rsidTr="002B366A">
        <w:tc>
          <w:tcPr>
            <w:tcW w:w="4577" w:type="dxa"/>
            <w:tcBorders>
              <w:right w:val="double" w:sz="4" w:space="0" w:color="auto"/>
            </w:tcBorders>
          </w:tcPr>
          <w:p w:rsidR="006467B3" w:rsidRPr="00E40E47" w:rsidRDefault="006467B3" w:rsidP="006467B3">
            <w:pPr>
              <w:keepNext/>
              <w:rPr>
                <w:rFonts w:ascii="Times New Roman" w:hAnsi="Times New Roman" w:cs="Times New Roman"/>
              </w:rPr>
            </w:pPr>
            <w:r w:rsidRPr="00E40E47">
              <w:rPr>
                <w:rFonts w:ascii="Times New Roman" w:hAnsi="Times New Roman" w:cs="Times New Roman"/>
              </w:rPr>
              <w:t xml:space="preserve">G. E. M. </w:t>
            </w:r>
            <w:proofErr w:type="spellStart"/>
            <w:r w:rsidRPr="00E40E47">
              <w:rPr>
                <w:rFonts w:ascii="Times New Roman" w:hAnsi="Times New Roman" w:cs="Times New Roman"/>
              </w:rPr>
              <w:t>Anscombe</w:t>
            </w:r>
            <w:proofErr w:type="spellEnd"/>
          </w:p>
        </w:tc>
        <w:tc>
          <w:tcPr>
            <w:tcW w:w="1161" w:type="dxa"/>
            <w:tcBorders>
              <w:left w:val="double" w:sz="4" w:space="0" w:color="auto"/>
            </w:tcBorders>
          </w:tcPr>
          <w:p w:rsidR="006467B3" w:rsidRPr="00E40E47" w:rsidRDefault="006467B3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6467B3" w:rsidRPr="00E40E47" w:rsidRDefault="006467B3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x okozza y-t D </w:t>
            </w:r>
            <w:proofErr w:type="gram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leírások  esetén</w:t>
            </w:r>
            <w:proofErr w:type="gramEnd"/>
          </w:p>
        </w:tc>
        <w:tc>
          <w:tcPr>
            <w:tcW w:w="337" w:type="dxa"/>
          </w:tcPr>
          <w:p w:rsidR="006467B3" w:rsidRPr="00E40E47" w:rsidRDefault="006467B3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6467B3" w:rsidRPr="00E40E47" w:rsidRDefault="006467B3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D3" w:rsidRPr="00E40E47" w:rsidTr="002B366A">
        <w:tc>
          <w:tcPr>
            <w:tcW w:w="4577" w:type="dxa"/>
            <w:tcBorders>
              <w:right w:val="double" w:sz="4" w:space="0" w:color="auto"/>
            </w:tcBorders>
          </w:tcPr>
          <w:p w:rsidR="00694171" w:rsidRPr="00E40E47" w:rsidRDefault="00D61AD3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E47">
              <w:rPr>
                <w:rFonts w:ascii="Times New Roman" w:hAnsi="Times New Roman" w:cs="Times New Roman"/>
              </w:rPr>
              <w:t>Bas</w:t>
            </w:r>
            <w:proofErr w:type="spellEnd"/>
            <w:r w:rsidRPr="00E40E47">
              <w:rPr>
                <w:rFonts w:ascii="Times New Roman" w:hAnsi="Times New Roman" w:cs="Times New Roman"/>
              </w:rPr>
              <w:t xml:space="preserve"> van </w:t>
            </w:r>
            <w:proofErr w:type="spellStart"/>
            <w:r w:rsidRPr="00E40E47">
              <w:rPr>
                <w:rFonts w:ascii="Times New Roman" w:hAnsi="Times New Roman" w:cs="Times New Roman"/>
              </w:rPr>
              <w:t>Fraassen</w:t>
            </w:r>
            <w:proofErr w:type="spellEnd"/>
          </w:p>
        </w:tc>
        <w:tc>
          <w:tcPr>
            <w:tcW w:w="1161" w:type="dxa"/>
            <w:tcBorders>
              <w:left w:val="double" w:sz="4" w:space="0" w:color="auto"/>
            </w:tcBorders>
          </w:tcPr>
          <w:p w:rsidR="00694171" w:rsidRPr="00E40E47" w:rsidRDefault="00694171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694171" w:rsidRPr="00E40E47" w:rsidRDefault="00D61AD3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x y-t okozza,  sokkal </w:t>
            </w:r>
            <w:proofErr w:type="gram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inkább</w:t>
            </w:r>
            <w:proofErr w:type="gramEnd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 mint z-t</w:t>
            </w:r>
          </w:p>
        </w:tc>
        <w:tc>
          <w:tcPr>
            <w:tcW w:w="337" w:type="dxa"/>
          </w:tcPr>
          <w:p w:rsidR="00694171" w:rsidRPr="00E40E47" w:rsidRDefault="00694171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694171" w:rsidRPr="00E40E47" w:rsidRDefault="00694171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D3" w:rsidRPr="00E40E47" w:rsidTr="002B366A">
        <w:tc>
          <w:tcPr>
            <w:tcW w:w="4577" w:type="dxa"/>
            <w:tcBorders>
              <w:right w:val="double" w:sz="4" w:space="0" w:color="auto"/>
            </w:tcBorders>
          </w:tcPr>
          <w:p w:rsidR="00694171" w:rsidRPr="00E40E47" w:rsidRDefault="00875E3F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E47">
              <w:rPr>
                <w:rFonts w:ascii="Times New Roman" w:hAnsi="Times New Roman" w:cs="Times New Roman"/>
              </w:rPr>
              <w:t>Christopher</w:t>
            </w:r>
            <w:proofErr w:type="spellEnd"/>
            <w:r w:rsidRPr="00E40E47">
              <w:rPr>
                <w:rFonts w:ascii="Times New Roman" w:hAnsi="Times New Roman" w:cs="Times New Roman"/>
              </w:rPr>
              <w:t xml:space="preserve"> Hitchcock</w:t>
            </w:r>
          </w:p>
        </w:tc>
        <w:tc>
          <w:tcPr>
            <w:tcW w:w="1161" w:type="dxa"/>
            <w:tcBorders>
              <w:left w:val="double" w:sz="4" w:space="0" w:color="auto"/>
            </w:tcBorders>
          </w:tcPr>
          <w:p w:rsidR="00694171" w:rsidRPr="00E40E47" w:rsidRDefault="00694171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694171" w:rsidRPr="00E40E47" w:rsidRDefault="00875E3F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x sokkal </w:t>
            </w:r>
            <w:proofErr w:type="gram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inkább</w:t>
            </w:r>
            <w:proofErr w:type="gramEnd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 mint y, okozza z</w:t>
            </w:r>
          </w:p>
        </w:tc>
        <w:tc>
          <w:tcPr>
            <w:tcW w:w="337" w:type="dxa"/>
          </w:tcPr>
          <w:p w:rsidR="00694171" w:rsidRPr="00E40E47" w:rsidRDefault="00694171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694171" w:rsidRPr="00E40E47" w:rsidRDefault="00694171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7B3" w:rsidRPr="00E40E47" w:rsidTr="002B366A">
        <w:tc>
          <w:tcPr>
            <w:tcW w:w="4577" w:type="dxa"/>
            <w:tcBorders>
              <w:right w:val="double" w:sz="4" w:space="0" w:color="auto"/>
            </w:tcBorders>
          </w:tcPr>
          <w:p w:rsidR="006467B3" w:rsidRPr="00E40E47" w:rsidRDefault="006467B3" w:rsidP="00875E3F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E47">
              <w:rPr>
                <w:rFonts w:ascii="Times New Roman" w:hAnsi="Times New Roman" w:cs="Times New Roman"/>
              </w:rPr>
              <w:t>Judea</w:t>
            </w:r>
            <w:proofErr w:type="spellEnd"/>
            <w:r w:rsidRPr="00E40E47">
              <w:rPr>
                <w:rFonts w:ascii="Times New Roman" w:hAnsi="Times New Roman" w:cs="Times New Roman"/>
              </w:rPr>
              <w:t xml:space="preserve"> Pearl</w:t>
            </w:r>
          </w:p>
        </w:tc>
        <w:tc>
          <w:tcPr>
            <w:tcW w:w="1161" w:type="dxa"/>
            <w:tcBorders>
              <w:left w:val="double" w:sz="4" w:space="0" w:color="auto"/>
            </w:tcBorders>
          </w:tcPr>
          <w:p w:rsidR="006467B3" w:rsidRPr="00E40E47" w:rsidRDefault="006467B3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6467B3" w:rsidRPr="00E40E47" w:rsidRDefault="006467B3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x okozza y-t M modell alapján</w:t>
            </w:r>
          </w:p>
        </w:tc>
        <w:tc>
          <w:tcPr>
            <w:tcW w:w="337" w:type="dxa"/>
          </w:tcPr>
          <w:p w:rsidR="006467B3" w:rsidRPr="00E40E47" w:rsidRDefault="006467B3" w:rsidP="00875E3F">
            <w:pPr>
              <w:keepNext/>
              <w:tabs>
                <w:tab w:val="left" w:pos="4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6467B3" w:rsidRPr="00E40E47" w:rsidRDefault="006467B3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7B3" w:rsidRPr="00E40E47" w:rsidTr="002B366A">
        <w:tc>
          <w:tcPr>
            <w:tcW w:w="4577" w:type="dxa"/>
            <w:tcBorders>
              <w:right w:val="double" w:sz="4" w:space="0" w:color="auto"/>
            </w:tcBorders>
          </w:tcPr>
          <w:p w:rsidR="006467B3" w:rsidRPr="00E40E47" w:rsidRDefault="006467B3" w:rsidP="006467B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H. L. </w:t>
            </w:r>
            <w:proofErr w:type="gram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. Hart és </w:t>
            </w:r>
            <w:proofErr w:type="gram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. M. </w:t>
            </w:r>
            <w:proofErr w:type="spell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Honoré</w:t>
            </w:r>
            <w:proofErr w:type="spellEnd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left w:val="double" w:sz="4" w:space="0" w:color="auto"/>
            </w:tcBorders>
          </w:tcPr>
          <w:p w:rsidR="006467B3" w:rsidRPr="00E40E47" w:rsidRDefault="006467B3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6467B3" w:rsidRPr="00E40E47" w:rsidRDefault="006467B3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c okozza e-t, egy N normális alapállapothoz viszonyítva</w:t>
            </w:r>
          </w:p>
        </w:tc>
        <w:tc>
          <w:tcPr>
            <w:tcW w:w="337" w:type="dxa"/>
          </w:tcPr>
          <w:p w:rsidR="006467B3" w:rsidRPr="00E40E47" w:rsidRDefault="006467B3" w:rsidP="00875E3F">
            <w:pPr>
              <w:keepNext/>
              <w:tabs>
                <w:tab w:val="left" w:pos="4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6467B3" w:rsidRPr="00E40E47" w:rsidRDefault="006467B3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D3" w:rsidRPr="00E40E47" w:rsidTr="002B366A">
        <w:tc>
          <w:tcPr>
            <w:tcW w:w="4577" w:type="dxa"/>
            <w:tcBorders>
              <w:right w:val="double" w:sz="4" w:space="0" w:color="auto"/>
            </w:tcBorders>
          </w:tcPr>
          <w:p w:rsidR="00694171" w:rsidRPr="00E40E47" w:rsidRDefault="004118E4" w:rsidP="00875E3F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Christopher</w:t>
            </w:r>
            <w:proofErr w:type="spellEnd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 Hitchcock, James </w:t>
            </w:r>
            <w:proofErr w:type="spell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Woodward</w:t>
            </w:r>
            <w:proofErr w:type="spellEnd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Cei</w:t>
            </w:r>
            <w:proofErr w:type="spellEnd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E3F" w:rsidRPr="00E40E47">
              <w:rPr>
                <w:rFonts w:ascii="Times New Roman" w:hAnsi="Times New Roman" w:cs="Times New Roman"/>
                <w:sz w:val="20"/>
                <w:szCs w:val="20"/>
              </w:rPr>
              <w:t>Maslen</w:t>
            </w:r>
            <w:proofErr w:type="spellEnd"/>
          </w:p>
        </w:tc>
        <w:tc>
          <w:tcPr>
            <w:tcW w:w="1161" w:type="dxa"/>
            <w:tcBorders>
              <w:left w:val="double" w:sz="4" w:space="0" w:color="auto"/>
            </w:tcBorders>
          </w:tcPr>
          <w:p w:rsidR="00694171" w:rsidRPr="00E40E47" w:rsidRDefault="00694171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694171" w:rsidRPr="00E40E47" w:rsidRDefault="00694171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694171" w:rsidRPr="00E40E47" w:rsidRDefault="002B366A" w:rsidP="00875E3F">
            <w:pPr>
              <w:keepNext/>
              <w:tabs>
                <w:tab w:val="left" w:pos="4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dxa"/>
          </w:tcPr>
          <w:p w:rsidR="00694171" w:rsidRPr="00E40E47" w:rsidRDefault="00694171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05D" w:rsidRPr="00E40E47" w:rsidTr="00CA7274">
        <w:tc>
          <w:tcPr>
            <w:tcW w:w="4577" w:type="dxa"/>
            <w:tcBorders>
              <w:bottom w:val="single" w:sz="4" w:space="0" w:color="auto"/>
              <w:right w:val="double" w:sz="4" w:space="0" w:color="auto"/>
            </w:tcBorders>
          </w:tcPr>
          <w:p w:rsidR="00AC005D" w:rsidRPr="00E40E47" w:rsidRDefault="00AC005D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Jonathan Schaffer</w:t>
            </w:r>
          </w:p>
        </w:tc>
        <w:tc>
          <w:tcPr>
            <w:tcW w:w="1161" w:type="dxa"/>
            <w:tcBorders>
              <w:left w:val="double" w:sz="4" w:space="0" w:color="auto"/>
            </w:tcBorders>
          </w:tcPr>
          <w:p w:rsidR="00AC005D" w:rsidRPr="00E40E47" w:rsidRDefault="00AC005D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2"/>
          </w:tcPr>
          <w:p w:rsidR="00AC005D" w:rsidRPr="00E40E47" w:rsidRDefault="00AC005D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x sokkal </w:t>
            </w:r>
            <w:proofErr w:type="gram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inkább</w:t>
            </w:r>
            <w:proofErr w:type="gramEnd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 mint y, </w:t>
            </w:r>
            <w:proofErr w:type="spellStart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>okkoza</w:t>
            </w:r>
            <w:proofErr w:type="spellEnd"/>
            <w:r w:rsidRPr="00E40E47">
              <w:rPr>
                <w:rFonts w:ascii="Times New Roman" w:hAnsi="Times New Roman" w:cs="Times New Roman"/>
                <w:sz w:val="20"/>
                <w:szCs w:val="20"/>
              </w:rPr>
              <w:t xml:space="preserve"> u-t, sokkal inkább mint v-t</w:t>
            </w:r>
          </w:p>
        </w:tc>
        <w:tc>
          <w:tcPr>
            <w:tcW w:w="326" w:type="dxa"/>
          </w:tcPr>
          <w:p w:rsidR="00AC005D" w:rsidRPr="00E40E47" w:rsidRDefault="00AC005D" w:rsidP="00D61AD3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36E0" w:rsidRPr="00E40E47" w:rsidRDefault="005136E0" w:rsidP="00D61AD3">
      <w:pPr>
        <w:keepNext/>
        <w:spacing w:after="0"/>
        <w:rPr>
          <w:rFonts w:ascii="Times New Roman" w:hAnsi="Times New Roman" w:cs="Times New Roman"/>
        </w:rPr>
      </w:pPr>
    </w:p>
    <w:p w:rsidR="007F5C68" w:rsidRPr="00E40E47" w:rsidRDefault="007F5C68" w:rsidP="007F5C68">
      <w:pPr>
        <w:rPr>
          <w:rFonts w:ascii="Times New Roman" w:hAnsi="Times New Roman" w:cs="Times New Roman"/>
        </w:rPr>
      </w:pPr>
      <w:proofErr w:type="spellStart"/>
      <w:r w:rsidRPr="00E40E47">
        <w:rPr>
          <w:rFonts w:ascii="Times New Roman" w:hAnsi="Times New Roman" w:cs="Times New Roman"/>
        </w:rPr>
        <w:t>Intezionális</w:t>
      </w:r>
      <w:proofErr w:type="spellEnd"/>
      <w:r w:rsidRPr="00E40E47">
        <w:rPr>
          <w:rFonts w:ascii="Times New Roman" w:hAnsi="Times New Roman" w:cs="Times New Roman"/>
        </w:rPr>
        <w:t xml:space="preserve"> vagy </w:t>
      </w:r>
      <w:proofErr w:type="spellStart"/>
      <w:r w:rsidRPr="00E40E47">
        <w:rPr>
          <w:rFonts w:ascii="Times New Roman" w:hAnsi="Times New Roman" w:cs="Times New Roman"/>
        </w:rPr>
        <w:t>extenzionális</w:t>
      </w:r>
      <w:proofErr w:type="spellEnd"/>
      <w:r w:rsidRPr="00E40E47">
        <w:rPr>
          <w:rFonts w:ascii="Times New Roman" w:hAnsi="Times New Roman" w:cs="Times New Roman"/>
        </w:rPr>
        <w:t xml:space="preserve"> reláció az okság?</w:t>
      </w:r>
    </w:p>
    <w:p w:rsidR="007F5C68" w:rsidRPr="00E40E47" w:rsidRDefault="007F5C68" w:rsidP="00C86EE7">
      <w:pPr>
        <w:jc w:val="both"/>
        <w:rPr>
          <w:rFonts w:ascii="Times New Roman" w:hAnsi="Times New Roman" w:cs="Times New Roman"/>
        </w:rPr>
      </w:pPr>
      <w:proofErr w:type="spellStart"/>
      <w:r w:rsidRPr="00E40E47">
        <w:rPr>
          <w:rFonts w:ascii="Times New Roman" w:hAnsi="Times New Roman" w:cs="Times New Roman"/>
        </w:rPr>
        <w:t>Gertude</w:t>
      </w:r>
      <w:proofErr w:type="spellEnd"/>
      <w:r w:rsidRPr="00E40E47">
        <w:rPr>
          <w:rFonts w:ascii="Times New Roman" w:hAnsi="Times New Roman" w:cs="Times New Roman"/>
        </w:rPr>
        <w:t xml:space="preserve"> </w:t>
      </w:r>
      <w:proofErr w:type="spellStart"/>
      <w:r w:rsidRPr="00E40E47">
        <w:rPr>
          <w:rFonts w:ascii="Times New Roman" w:hAnsi="Times New Roman" w:cs="Times New Roman"/>
        </w:rPr>
        <w:t>Elizabeth</w:t>
      </w:r>
      <w:proofErr w:type="spellEnd"/>
      <w:r w:rsidRPr="00E40E47">
        <w:rPr>
          <w:rFonts w:ascii="Times New Roman" w:hAnsi="Times New Roman" w:cs="Times New Roman"/>
        </w:rPr>
        <w:t xml:space="preserve"> Margaret </w:t>
      </w:r>
      <w:proofErr w:type="spellStart"/>
      <w:r w:rsidRPr="00E40E47">
        <w:rPr>
          <w:rFonts w:ascii="Times New Roman" w:hAnsi="Times New Roman" w:cs="Times New Roman"/>
        </w:rPr>
        <w:t>Anscombe</w:t>
      </w:r>
      <w:proofErr w:type="spellEnd"/>
      <w:r w:rsidRPr="00E40E47">
        <w:rPr>
          <w:rFonts w:ascii="Times New Roman" w:hAnsi="Times New Roman" w:cs="Times New Roman"/>
        </w:rPr>
        <w:t xml:space="preserve"> azt a figyel</w:t>
      </w:r>
      <w:r w:rsidR="00810B8B" w:rsidRPr="00E40E47">
        <w:rPr>
          <w:rFonts w:ascii="Times New Roman" w:hAnsi="Times New Roman" w:cs="Times New Roman"/>
        </w:rPr>
        <w:t>e</w:t>
      </w:r>
      <w:r w:rsidRPr="00E40E47">
        <w:rPr>
          <w:rFonts w:ascii="Times New Roman" w:hAnsi="Times New Roman" w:cs="Times New Roman"/>
        </w:rPr>
        <w:t>mre méltó – szerintem helyálló – megjegyzést tette, hogy az okság fogalma i</w:t>
      </w:r>
      <w:r w:rsidR="00AB7305">
        <w:rPr>
          <w:rFonts w:ascii="Times New Roman" w:hAnsi="Times New Roman" w:cs="Times New Roman"/>
        </w:rPr>
        <w:t>n</w:t>
      </w:r>
      <w:r w:rsidRPr="00E40E47">
        <w:rPr>
          <w:rFonts w:ascii="Times New Roman" w:hAnsi="Times New Roman" w:cs="Times New Roman"/>
        </w:rPr>
        <w:t xml:space="preserve">tenzionális reláció. </w:t>
      </w:r>
      <w:r w:rsidR="00810B8B" w:rsidRPr="00E40E47">
        <w:rPr>
          <w:rFonts w:ascii="Times New Roman" w:hAnsi="Times New Roman" w:cs="Times New Roman"/>
        </w:rPr>
        <w:t xml:space="preserve">Ez </w:t>
      </w:r>
      <w:r w:rsidRPr="00E40E47">
        <w:rPr>
          <w:rFonts w:ascii="Times New Roman" w:hAnsi="Times New Roman" w:cs="Times New Roman"/>
        </w:rPr>
        <w:t>azt jelenti, hogy egy oksági kijelentés igazsága függ az oksági viszonyban álló dolgok leírásától, a leírás módjától. Tehát ő így értelmezi az okságot:</w:t>
      </w:r>
    </w:p>
    <w:p w:rsidR="007F5C68" w:rsidRPr="00E40E47" w:rsidRDefault="007F5C68" w:rsidP="007F5C68">
      <w:pPr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x okozza y-t D leírások esetén, ahol D egy rendezett pár, melynek első eleme x második eleme y leírását határozza meg.</w:t>
      </w:r>
    </w:p>
    <w:p w:rsidR="007F5C68" w:rsidRPr="00E40E47" w:rsidRDefault="007F5C68" w:rsidP="005E1191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Megfelel-e valami a fizikai valóságban az oksági viszonynak magának? Másképp fogalmazva, az okság ontológiai vagy ismeretelméleti fogalom?</w:t>
      </w:r>
      <w:r w:rsidR="00A60E9E" w:rsidRPr="00E40E47">
        <w:rPr>
          <w:rFonts w:ascii="Times New Roman" w:hAnsi="Times New Roman" w:cs="Times New Roman"/>
        </w:rPr>
        <w:t xml:space="preserve"> Szerintem az okság ismeretelméleti és nem ontológiai fogalom, redukálható alapvető fizikai kölcsönhatások logikai összefüggéseire. Az oksági viszony logikai viszony, semmiféle fizikai kölcsönhatás nem azonosítható vele. (E. Szabó ezt ellenkezőleg gondolja.)</w:t>
      </w:r>
      <w:r w:rsidR="00A60E9E" w:rsidRPr="00E40E47">
        <w:rPr>
          <w:rStyle w:val="Vgjegyzet-hivatkozs"/>
          <w:rFonts w:ascii="Times New Roman" w:hAnsi="Times New Roman" w:cs="Times New Roman"/>
        </w:rPr>
        <w:endnoteReference w:id="7"/>
      </w:r>
    </w:p>
    <w:p w:rsidR="00DA6506" w:rsidRPr="00E40E47" w:rsidRDefault="006619C6" w:rsidP="00DA70EA">
      <w:pPr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Egyes vélemények szerint többfajta okság fogalmat is használhatunk attól függően, hogy melyik felel meg jobban a jelenségnek, míg mások szerint így homályossá és parttalanná válik az okság fogalma.</w:t>
      </w:r>
      <w:r w:rsidR="00C81A2F" w:rsidRPr="00E40E47">
        <w:rPr>
          <w:rFonts w:ascii="Times New Roman" w:hAnsi="Times New Roman" w:cs="Times New Roman"/>
        </w:rPr>
        <w:t xml:space="preserve"> </w:t>
      </w:r>
    </w:p>
    <w:p w:rsidR="00D26CA1" w:rsidRPr="00E40E47" w:rsidRDefault="00D26CA1" w:rsidP="00572FE1">
      <w:pPr>
        <w:pStyle w:val="Cmsor2"/>
        <w:tabs>
          <w:tab w:val="left" w:pos="5986"/>
        </w:tabs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Immanens vagy transzcendens?</w:t>
      </w:r>
      <w:r w:rsidR="00572FE1" w:rsidRPr="00E40E47">
        <w:rPr>
          <w:rFonts w:ascii="Times New Roman" w:hAnsi="Times New Roman" w:cs="Times New Roman"/>
        </w:rPr>
        <w:tab/>
      </w:r>
    </w:p>
    <w:p w:rsidR="00572FE1" w:rsidRPr="00E40E47" w:rsidRDefault="00572FE1" w:rsidP="00661FDE">
      <w:pPr>
        <w:spacing w:after="0"/>
        <w:rPr>
          <w:rFonts w:ascii="Times New Roman" w:hAnsi="Times New Roman" w:cs="Times New Roman"/>
        </w:rPr>
      </w:pPr>
    </w:p>
    <w:p w:rsidR="009A566F" w:rsidRPr="00E40E47" w:rsidRDefault="00A936BE" w:rsidP="00FA54E0">
      <w:pPr>
        <w:tabs>
          <w:tab w:val="left" w:pos="29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  <w:sz w:val="21"/>
          <w:szCs w:val="21"/>
        </w:rPr>
        <w:t xml:space="preserve">Hogyan azonosítjuk az oksági tényezőket? Milyen feltételek döntik el, hogy két oksági tényező azonos vagy sem? </w:t>
      </w:r>
      <w:r w:rsidR="009A566F" w:rsidRPr="00E40E47">
        <w:rPr>
          <w:rFonts w:ascii="Times New Roman" w:hAnsi="Times New Roman" w:cs="Times New Roman"/>
        </w:rPr>
        <w:t>Vajon a</w:t>
      </w:r>
      <w:r w:rsidR="007466F9" w:rsidRPr="00E40E47">
        <w:rPr>
          <w:rFonts w:ascii="Times New Roman" w:hAnsi="Times New Roman" w:cs="Times New Roman"/>
        </w:rPr>
        <w:t>z oksági reláció</w:t>
      </w:r>
      <w:r w:rsidR="009A566F" w:rsidRPr="00E40E47">
        <w:rPr>
          <w:rFonts w:ascii="Times New Roman" w:hAnsi="Times New Roman" w:cs="Times New Roman"/>
        </w:rPr>
        <w:t xml:space="preserve"> </w:t>
      </w:r>
      <w:proofErr w:type="spellStart"/>
      <w:r w:rsidR="009A566F" w:rsidRPr="00E40E47">
        <w:rPr>
          <w:rFonts w:ascii="Times New Roman" w:hAnsi="Times New Roman" w:cs="Times New Roman"/>
        </w:rPr>
        <w:t>relátum</w:t>
      </w:r>
      <w:r w:rsidR="007466F9" w:rsidRPr="00E40E47">
        <w:rPr>
          <w:rFonts w:ascii="Times New Roman" w:hAnsi="Times New Roman" w:cs="Times New Roman"/>
        </w:rPr>
        <w:t>ai</w:t>
      </w:r>
      <w:proofErr w:type="spellEnd"/>
      <w:r w:rsidR="009A566F" w:rsidRPr="00E40E47">
        <w:rPr>
          <w:rFonts w:ascii="Times New Roman" w:hAnsi="Times New Roman" w:cs="Times New Roman"/>
        </w:rPr>
        <w:t xml:space="preserve"> immanensek </w:t>
      </w:r>
      <w:r w:rsidR="00AF69E0" w:rsidRPr="00E40E47">
        <w:rPr>
          <w:rFonts w:ascii="Times New Roman" w:hAnsi="Times New Roman" w:cs="Times New Roman"/>
        </w:rPr>
        <w:t>(</w:t>
      </w:r>
      <w:r w:rsidR="005E1187" w:rsidRPr="00E40E47">
        <w:rPr>
          <w:rFonts w:ascii="Times New Roman" w:hAnsi="Times New Roman" w:cs="Times New Roman"/>
        </w:rPr>
        <w:t xml:space="preserve">azaz tér-időben léteznek </w:t>
      </w:r>
      <w:r w:rsidR="00AF69E0" w:rsidRPr="00E40E47">
        <w:rPr>
          <w:rFonts w:ascii="Times New Roman" w:hAnsi="Times New Roman" w:cs="Times New Roman"/>
        </w:rPr>
        <w:t>pl. események</w:t>
      </w:r>
      <w:r w:rsidR="005E1187" w:rsidRPr="00E40E47">
        <w:rPr>
          <w:rFonts w:ascii="Times New Roman" w:hAnsi="Times New Roman" w:cs="Times New Roman"/>
        </w:rPr>
        <w:t>, trópusok</w:t>
      </w:r>
      <w:r w:rsidR="006619C6" w:rsidRPr="00E40E47">
        <w:rPr>
          <w:rFonts w:ascii="Times New Roman" w:hAnsi="Times New Roman" w:cs="Times New Roman"/>
        </w:rPr>
        <w:t>, szituációk vagy sajátosságok</w:t>
      </w:r>
      <w:r w:rsidR="00AF69E0" w:rsidRPr="00E40E47">
        <w:rPr>
          <w:rFonts w:ascii="Times New Roman" w:hAnsi="Times New Roman" w:cs="Times New Roman"/>
        </w:rPr>
        <w:t xml:space="preserve">) </w:t>
      </w:r>
      <w:r w:rsidR="009A566F" w:rsidRPr="00E40E47">
        <w:rPr>
          <w:rFonts w:ascii="Times New Roman" w:hAnsi="Times New Roman" w:cs="Times New Roman"/>
        </w:rPr>
        <w:t xml:space="preserve">vagy </w:t>
      </w:r>
      <w:proofErr w:type="spellStart"/>
      <w:r w:rsidR="009A566F" w:rsidRPr="00E40E47">
        <w:rPr>
          <w:rFonts w:ascii="Times New Roman" w:hAnsi="Times New Roman" w:cs="Times New Roman"/>
        </w:rPr>
        <w:t>tanszcendensek</w:t>
      </w:r>
      <w:proofErr w:type="spellEnd"/>
      <w:r w:rsidR="00AF69E0" w:rsidRPr="00E40E47">
        <w:rPr>
          <w:rFonts w:ascii="Times New Roman" w:hAnsi="Times New Roman" w:cs="Times New Roman"/>
        </w:rPr>
        <w:t xml:space="preserve"> (</w:t>
      </w:r>
      <w:r w:rsidR="005E1187" w:rsidRPr="00E40E47">
        <w:rPr>
          <w:rFonts w:ascii="Times New Roman" w:hAnsi="Times New Roman" w:cs="Times New Roman"/>
        </w:rPr>
        <w:t>nem tér</w:t>
      </w:r>
      <w:r w:rsidR="00A314B4" w:rsidRPr="00E40E47">
        <w:rPr>
          <w:rFonts w:ascii="Times New Roman" w:hAnsi="Times New Roman" w:cs="Times New Roman"/>
        </w:rPr>
        <w:t>-</w:t>
      </w:r>
      <w:r w:rsidR="005E1187" w:rsidRPr="00E40E47">
        <w:rPr>
          <w:rFonts w:ascii="Times New Roman" w:hAnsi="Times New Roman" w:cs="Times New Roman"/>
        </w:rPr>
        <w:t xml:space="preserve">időben léteznek </w:t>
      </w:r>
      <w:r w:rsidR="00916028" w:rsidRPr="00E40E47">
        <w:rPr>
          <w:rFonts w:ascii="Times New Roman" w:hAnsi="Times New Roman" w:cs="Times New Roman"/>
        </w:rPr>
        <w:t xml:space="preserve">pl. </w:t>
      </w:r>
      <w:r w:rsidR="00AF69E0" w:rsidRPr="00E40E47">
        <w:rPr>
          <w:rFonts w:ascii="Times New Roman" w:hAnsi="Times New Roman" w:cs="Times New Roman"/>
        </w:rPr>
        <w:t>tények</w:t>
      </w:r>
      <w:r w:rsidR="005E1187" w:rsidRPr="00E40E47">
        <w:rPr>
          <w:rFonts w:ascii="Times New Roman" w:hAnsi="Times New Roman" w:cs="Times New Roman"/>
        </w:rPr>
        <w:t>, dolgok állása</w:t>
      </w:r>
      <w:r w:rsidR="00AF69E0" w:rsidRPr="00E40E47">
        <w:rPr>
          <w:rFonts w:ascii="Times New Roman" w:hAnsi="Times New Roman" w:cs="Times New Roman"/>
        </w:rPr>
        <w:t>)</w:t>
      </w:r>
      <w:r w:rsidR="009A566F" w:rsidRPr="00E40E47">
        <w:rPr>
          <w:rFonts w:ascii="Times New Roman" w:hAnsi="Times New Roman" w:cs="Times New Roman"/>
        </w:rPr>
        <w:t>?</w:t>
      </w:r>
      <w:r w:rsidR="00A43391" w:rsidRPr="00E40E47">
        <w:rPr>
          <w:rFonts w:ascii="Times New Roman" w:hAnsi="Times New Roman" w:cs="Times New Roman"/>
        </w:rPr>
        <w:t xml:space="preserve"> Vajon a </w:t>
      </w:r>
      <w:proofErr w:type="spellStart"/>
      <w:r w:rsidR="00A43391" w:rsidRPr="00E40E47">
        <w:rPr>
          <w:rFonts w:ascii="Times New Roman" w:hAnsi="Times New Roman" w:cs="Times New Roman"/>
        </w:rPr>
        <w:t>relátumok</w:t>
      </w:r>
      <w:proofErr w:type="spellEnd"/>
      <w:r w:rsidR="00A43391" w:rsidRPr="00E40E47">
        <w:rPr>
          <w:rFonts w:ascii="Times New Roman" w:hAnsi="Times New Roman" w:cs="Times New Roman"/>
        </w:rPr>
        <w:t xml:space="preserve"> mennyire specifikusak, mennyire válnak külön egymástól a jellemzőik alapján? Némely </w:t>
      </w:r>
      <w:r w:rsidR="007466F9" w:rsidRPr="00E40E47">
        <w:rPr>
          <w:rFonts w:ascii="Times New Roman" w:hAnsi="Times New Roman" w:cs="Times New Roman"/>
        </w:rPr>
        <w:t xml:space="preserve">filozófus </w:t>
      </w:r>
      <w:r w:rsidR="00A43391" w:rsidRPr="00E40E47">
        <w:rPr>
          <w:rFonts w:ascii="Times New Roman" w:hAnsi="Times New Roman" w:cs="Times New Roman"/>
        </w:rPr>
        <w:t>értelmezés</w:t>
      </w:r>
      <w:r w:rsidR="007466F9" w:rsidRPr="00E40E47">
        <w:rPr>
          <w:rFonts w:ascii="Times New Roman" w:hAnsi="Times New Roman" w:cs="Times New Roman"/>
        </w:rPr>
        <w:t>é</w:t>
      </w:r>
      <w:r w:rsidR="00A43391" w:rsidRPr="00E40E47">
        <w:rPr>
          <w:rFonts w:ascii="Times New Roman" w:hAnsi="Times New Roman" w:cs="Times New Roman"/>
        </w:rPr>
        <w:t xml:space="preserve">ben a tények jobban megkülönböztethetőek </w:t>
      </w:r>
      <w:proofErr w:type="gramStart"/>
      <w:r w:rsidR="00A43391" w:rsidRPr="00E40E47">
        <w:rPr>
          <w:rFonts w:ascii="Times New Roman" w:hAnsi="Times New Roman" w:cs="Times New Roman"/>
        </w:rPr>
        <w:t>egymástól</w:t>
      </w:r>
      <w:proofErr w:type="gramEnd"/>
      <w:r w:rsidR="00A43391" w:rsidRPr="00E40E47">
        <w:rPr>
          <w:rFonts w:ascii="Times New Roman" w:hAnsi="Times New Roman" w:cs="Times New Roman"/>
        </w:rPr>
        <w:t xml:space="preserve"> mint az események, más felfogásban éppen fordítva. </w:t>
      </w:r>
      <w:r w:rsidR="007466F9" w:rsidRPr="00E40E47">
        <w:rPr>
          <w:rFonts w:ascii="Times New Roman" w:hAnsi="Times New Roman" w:cs="Times New Roman"/>
        </w:rPr>
        <w:t>Egy példával megvilágítom a kérdést.</w:t>
      </w:r>
    </w:p>
    <w:p w:rsidR="00A43391" w:rsidRPr="00E40E47" w:rsidRDefault="00A43391" w:rsidP="00A936BE">
      <w:pPr>
        <w:spacing w:after="0"/>
        <w:jc w:val="right"/>
        <w:rPr>
          <w:rFonts w:ascii="Times New Roman" w:hAnsi="Times New Roman" w:cs="Times New Roman"/>
        </w:rPr>
      </w:pPr>
    </w:p>
    <w:p w:rsidR="00A936BE" w:rsidRPr="00E40E47" w:rsidRDefault="00A43391" w:rsidP="00FA54E0">
      <w:pPr>
        <w:spacing w:after="0"/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Vajon ha a szél kinyitotta a rosszul bezárt kiskaput, ugyanaz az esemény-e, mint ha a szél nyikorogva kinyitotta a kiskaput? </w:t>
      </w:r>
      <w:r w:rsidR="006A69F2" w:rsidRPr="00E40E47">
        <w:rPr>
          <w:rFonts w:ascii="Times New Roman" w:hAnsi="Times New Roman" w:cs="Times New Roman"/>
        </w:rPr>
        <w:t xml:space="preserve">Jonathan </w:t>
      </w:r>
      <w:proofErr w:type="spellStart"/>
      <w:r w:rsidR="006A69F2" w:rsidRPr="00E40E47">
        <w:rPr>
          <w:rFonts w:ascii="Times New Roman" w:hAnsi="Times New Roman" w:cs="Times New Roman"/>
        </w:rPr>
        <w:t>Scheffer</w:t>
      </w:r>
      <w:proofErr w:type="spellEnd"/>
      <w:r w:rsidR="006A69F2" w:rsidRPr="00E40E47">
        <w:rPr>
          <w:rFonts w:ascii="Times New Roman" w:hAnsi="Times New Roman" w:cs="Times New Roman"/>
        </w:rPr>
        <w:t xml:space="preserve"> szerint úgy </w:t>
      </w:r>
      <w:r w:rsidRPr="00E40E47">
        <w:rPr>
          <w:rFonts w:ascii="Times New Roman" w:hAnsi="Times New Roman" w:cs="Times New Roman"/>
        </w:rPr>
        <w:t>tűnik, hogy</w:t>
      </w:r>
      <w:r w:rsidR="006A69F2" w:rsidRPr="00E40E47">
        <w:rPr>
          <w:rFonts w:ascii="Times New Roman" w:hAnsi="Times New Roman" w:cs="Times New Roman"/>
        </w:rPr>
        <w:t xml:space="preserve"> az a tény, hogy a szél kinyitotta a kiskaput más tény, mint az, hogy a szél nyikorogva kinyitotta a kiskaput</w:t>
      </w:r>
      <w:r w:rsidR="00AB62B1" w:rsidRPr="00E40E47">
        <w:rPr>
          <w:rFonts w:ascii="Times New Roman" w:hAnsi="Times New Roman" w:cs="Times New Roman"/>
        </w:rPr>
        <w:t xml:space="preserve">. Ha a két tény eltérő, akkor </w:t>
      </w:r>
      <w:r w:rsidR="006A69F2" w:rsidRPr="00E40E47">
        <w:rPr>
          <w:rFonts w:ascii="Times New Roman" w:hAnsi="Times New Roman" w:cs="Times New Roman"/>
        </w:rPr>
        <w:t xml:space="preserve">mások az igazságfeltételeik. </w:t>
      </w:r>
      <w:r w:rsidR="00AB62B1" w:rsidRPr="00E40E47">
        <w:rPr>
          <w:rFonts w:ascii="Times New Roman" w:hAnsi="Times New Roman" w:cs="Times New Roman"/>
        </w:rPr>
        <w:t xml:space="preserve"> De </w:t>
      </w:r>
      <w:r w:rsidR="00BB4227" w:rsidRPr="00E40E47">
        <w:rPr>
          <w:rFonts w:ascii="Times New Roman" w:hAnsi="Times New Roman" w:cs="Times New Roman"/>
        </w:rPr>
        <w:t xml:space="preserve">indokolt feltételezni, hogy </w:t>
      </w:r>
      <w:r w:rsidR="00AB62B1" w:rsidRPr="00E40E47">
        <w:rPr>
          <w:rFonts w:ascii="Times New Roman" w:hAnsi="Times New Roman" w:cs="Times New Roman"/>
        </w:rPr>
        <w:t xml:space="preserve">az igazságfeltételük az az esemény, amit tegnap a szél </w:t>
      </w:r>
      <w:r w:rsidR="002555E3" w:rsidRPr="00E40E47">
        <w:rPr>
          <w:rFonts w:ascii="Times New Roman" w:hAnsi="Times New Roman" w:cs="Times New Roman"/>
        </w:rPr>
        <w:t xml:space="preserve">és </w:t>
      </w:r>
      <w:r w:rsidR="00AB62B1" w:rsidRPr="00E40E47">
        <w:rPr>
          <w:rFonts w:ascii="Times New Roman" w:hAnsi="Times New Roman" w:cs="Times New Roman"/>
        </w:rPr>
        <w:t xml:space="preserve">a rosszul bezárt kiskapu okozott. </w:t>
      </w:r>
      <w:r w:rsidR="002555E3" w:rsidRPr="00E40E47">
        <w:rPr>
          <w:rFonts w:ascii="Times New Roman" w:hAnsi="Times New Roman" w:cs="Times New Roman"/>
        </w:rPr>
        <w:t xml:space="preserve">Ha ez így van, akkor egyvalami dönt mindkét tényállítás igazságáról, akkor viszont hogyan különbözhet egymástól a két tény? </w:t>
      </w:r>
    </w:p>
    <w:p w:rsidR="00A936BE" w:rsidRPr="00E40E47" w:rsidRDefault="00A936BE" w:rsidP="00661FDE">
      <w:pPr>
        <w:spacing w:after="0"/>
        <w:rPr>
          <w:rFonts w:ascii="Times New Roman" w:hAnsi="Times New Roman" w:cs="Times New Roman"/>
        </w:rPr>
      </w:pPr>
    </w:p>
    <w:p w:rsidR="00A43391" w:rsidRPr="00E40E47" w:rsidRDefault="00AC01B0" w:rsidP="00661FDE">
      <w:pPr>
        <w:spacing w:after="0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Az alábbi táblázat mutatja a különböző lehetséges álláspontokat, és képviselőiket.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AC01B0" w:rsidRPr="00E40E47" w:rsidTr="00CA7274">
        <w:tc>
          <w:tcPr>
            <w:tcW w:w="3055" w:type="dxa"/>
          </w:tcPr>
          <w:p w:rsidR="00AC01B0" w:rsidRPr="00E40E47" w:rsidRDefault="00AC01B0" w:rsidP="00AC01B0">
            <w:pPr>
              <w:keepNext/>
              <w:tabs>
                <w:tab w:val="left" w:pos="29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0E4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Az okság </w:t>
            </w:r>
            <w:proofErr w:type="spellStart"/>
            <w:r w:rsidRPr="00E40E47">
              <w:rPr>
                <w:rFonts w:ascii="Times New Roman" w:hAnsi="Times New Roman" w:cs="Times New Roman"/>
                <w:sz w:val="21"/>
                <w:szCs w:val="21"/>
              </w:rPr>
              <w:t>relátuma</w:t>
            </w:r>
            <w:proofErr w:type="spellEnd"/>
          </w:p>
        </w:tc>
        <w:tc>
          <w:tcPr>
            <w:tcW w:w="3055" w:type="dxa"/>
          </w:tcPr>
          <w:p w:rsidR="00AC01B0" w:rsidRPr="00E40E47" w:rsidRDefault="00AC01B0" w:rsidP="00AC01B0">
            <w:pPr>
              <w:keepNext/>
              <w:tabs>
                <w:tab w:val="left" w:pos="29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0E47">
              <w:rPr>
                <w:rFonts w:ascii="Times New Roman" w:hAnsi="Times New Roman" w:cs="Times New Roman"/>
                <w:sz w:val="21"/>
                <w:szCs w:val="21"/>
              </w:rPr>
              <w:t>Durva felbontású</w:t>
            </w:r>
          </w:p>
        </w:tc>
        <w:tc>
          <w:tcPr>
            <w:tcW w:w="3056" w:type="dxa"/>
          </w:tcPr>
          <w:p w:rsidR="00AC01B0" w:rsidRPr="00E40E47" w:rsidRDefault="00AC01B0" w:rsidP="00AC01B0">
            <w:pPr>
              <w:keepNext/>
              <w:tabs>
                <w:tab w:val="left" w:pos="29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0E47">
              <w:rPr>
                <w:rFonts w:ascii="Times New Roman" w:hAnsi="Times New Roman" w:cs="Times New Roman"/>
                <w:sz w:val="21"/>
                <w:szCs w:val="21"/>
              </w:rPr>
              <w:t>Finom felbontású</w:t>
            </w:r>
          </w:p>
        </w:tc>
      </w:tr>
      <w:tr w:rsidR="00AC01B0" w:rsidRPr="00E40E47" w:rsidTr="00CA7274">
        <w:tc>
          <w:tcPr>
            <w:tcW w:w="3055" w:type="dxa"/>
          </w:tcPr>
          <w:p w:rsidR="00AC01B0" w:rsidRPr="00E40E47" w:rsidRDefault="00AC01B0" w:rsidP="00AC01B0">
            <w:pPr>
              <w:keepNext/>
              <w:tabs>
                <w:tab w:val="left" w:pos="29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40E47">
              <w:rPr>
                <w:rFonts w:ascii="Times New Roman" w:hAnsi="Times New Roman" w:cs="Times New Roman"/>
                <w:sz w:val="21"/>
                <w:szCs w:val="21"/>
              </w:rPr>
              <w:t>Immanent</w:t>
            </w:r>
            <w:proofErr w:type="spellEnd"/>
          </w:p>
        </w:tc>
        <w:tc>
          <w:tcPr>
            <w:tcW w:w="3055" w:type="dxa"/>
          </w:tcPr>
          <w:p w:rsidR="00AC01B0" w:rsidRPr="00E40E47" w:rsidRDefault="00AC01B0" w:rsidP="00AC01B0">
            <w:pPr>
              <w:keepNext/>
              <w:tabs>
                <w:tab w:val="left" w:pos="29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0E47">
              <w:rPr>
                <w:rFonts w:ascii="Times New Roman" w:hAnsi="Times New Roman" w:cs="Times New Roman"/>
                <w:sz w:val="21"/>
                <w:szCs w:val="21"/>
              </w:rPr>
              <w:t>Davidson</w:t>
            </w:r>
          </w:p>
        </w:tc>
        <w:tc>
          <w:tcPr>
            <w:tcW w:w="3056" w:type="dxa"/>
          </w:tcPr>
          <w:p w:rsidR="00AC01B0" w:rsidRPr="00E40E47" w:rsidRDefault="00AC01B0" w:rsidP="00AC01B0">
            <w:pPr>
              <w:keepNext/>
              <w:tabs>
                <w:tab w:val="left" w:pos="29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0E47">
              <w:rPr>
                <w:rFonts w:ascii="Times New Roman" w:hAnsi="Times New Roman" w:cs="Times New Roman"/>
                <w:sz w:val="21"/>
                <w:szCs w:val="21"/>
              </w:rPr>
              <w:t>Kim</w:t>
            </w:r>
            <w:proofErr w:type="gramStart"/>
            <w:r w:rsidRPr="00E40E47">
              <w:rPr>
                <w:rFonts w:ascii="Times New Roman" w:hAnsi="Times New Roman" w:cs="Times New Roman"/>
                <w:sz w:val="21"/>
                <w:szCs w:val="21"/>
              </w:rPr>
              <w:t>,Lewis</w:t>
            </w:r>
            <w:proofErr w:type="gramEnd"/>
            <w:r w:rsidRPr="00E40E4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proofErr w:type="spellStart"/>
            <w:r w:rsidRPr="00E40E47">
              <w:rPr>
                <w:rFonts w:ascii="Times New Roman" w:hAnsi="Times New Roman" w:cs="Times New Roman"/>
                <w:sz w:val="21"/>
                <w:szCs w:val="21"/>
              </w:rPr>
              <w:t>Dretske</w:t>
            </w:r>
            <w:proofErr w:type="spellEnd"/>
            <w:r w:rsidRPr="00E40E47">
              <w:rPr>
                <w:rFonts w:ascii="Times New Roman" w:hAnsi="Times New Roman" w:cs="Times New Roman"/>
                <w:sz w:val="21"/>
                <w:szCs w:val="21"/>
              </w:rPr>
              <w:t>, etc.</w:t>
            </w:r>
          </w:p>
        </w:tc>
      </w:tr>
      <w:tr w:rsidR="00AC01B0" w:rsidRPr="00E40E47" w:rsidTr="00CA7274">
        <w:tc>
          <w:tcPr>
            <w:tcW w:w="3055" w:type="dxa"/>
          </w:tcPr>
          <w:p w:rsidR="00AC01B0" w:rsidRPr="00E40E47" w:rsidRDefault="00AC01B0" w:rsidP="00AC01B0">
            <w:pPr>
              <w:keepNext/>
              <w:tabs>
                <w:tab w:val="left" w:pos="29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40E47">
              <w:rPr>
                <w:rFonts w:ascii="Times New Roman" w:hAnsi="Times New Roman" w:cs="Times New Roman"/>
                <w:sz w:val="21"/>
                <w:szCs w:val="21"/>
              </w:rPr>
              <w:t>Transcendent</w:t>
            </w:r>
            <w:proofErr w:type="spellEnd"/>
          </w:p>
        </w:tc>
        <w:tc>
          <w:tcPr>
            <w:tcW w:w="3055" w:type="dxa"/>
          </w:tcPr>
          <w:p w:rsidR="00AC01B0" w:rsidRPr="00E40E47" w:rsidRDefault="00AC01B0" w:rsidP="00AC01B0">
            <w:pPr>
              <w:keepNext/>
              <w:tabs>
                <w:tab w:val="left" w:pos="29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0E4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056" w:type="dxa"/>
          </w:tcPr>
          <w:p w:rsidR="00AC01B0" w:rsidRPr="00E40E47" w:rsidRDefault="00AC01B0" w:rsidP="00AC01B0">
            <w:pPr>
              <w:keepNext/>
              <w:tabs>
                <w:tab w:val="left" w:pos="29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40E47">
              <w:rPr>
                <w:rFonts w:ascii="Times New Roman" w:hAnsi="Times New Roman" w:cs="Times New Roman"/>
                <w:sz w:val="21"/>
                <w:szCs w:val="21"/>
              </w:rPr>
              <w:t>Bennett</w:t>
            </w:r>
            <w:proofErr w:type="spellEnd"/>
            <w:r w:rsidRPr="00E40E4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E40E47">
              <w:rPr>
                <w:rFonts w:ascii="Times New Roman" w:hAnsi="Times New Roman" w:cs="Times New Roman"/>
                <w:sz w:val="21"/>
                <w:szCs w:val="21"/>
              </w:rPr>
              <w:t>Mellor</w:t>
            </w:r>
            <w:proofErr w:type="spellEnd"/>
          </w:p>
        </w:tc>
      </w:tr>
    </w:tbl>
    <w:p w:rsidR="00DA70EA" w:rsidRPr="00E40E47" w:rsidRDefault="005B3FFA" w:rsidP="00D26CA1">
      <w:pPr>
        <w:pStyle w:val="Cmsor2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Az </w:t>
      </w:r>
      <w:r w:rsidR="00A936BE" w:rsidRPr="00E40E47">
        <w:rPr>
          <w:rFonts w:ascii="Times New Roman" w:hAnsi="Times New Roman" w:cs="Times New Roman"/>
        </w:rPr>
        <w:t>oksági viszony iránya</w:t>
      </w:r>
    </w:p>
    <w:p w:rsidR="00171E38" w:rsidRPr="00E40E47" w:rsidRDefault="00A936BE" w:rsidP="00FA54E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40E47">
        <w:rPr>
          <w:rFonts w:ascii="Times New Roman" w:hAnsi="Times New Roman" w:cs="Times New Roman"/>
        </w:rPr>
        <w:t xml:space="preserve">A </w:t>
      </w:r>
      <w:proofErr w:type="gramStart"/>
      <w:r w:rsidRPr="00E40E47">
        <w:rPr>
          <w:rFonts w:ascii="Times New Roman" w:hAnsi="Times New Roman" w:cs="Times New Roman"/>
        </w:rPr>
        <w:t>józan ész</w:t>
      </w:r>
      <w:proofErr w:type="gramEnd"/>
      <w:r w:rsidRPr="00E40E47">
        <w:rPr>
          <w:rFonts w:ascii="Times New Roman" w:hAnsi="Times New Roman" w:cs="Times New Roman"/>
        </w:rPr>
        <w:t xml:space="preserve"> szerint az ok mindig megelőzi az okozatot, de legalábbis nem későbbi nála. Ez annyit jelent, hogy az ok időben nem későbbi</w:t>
      </w:r>
      <w:r w:rsidR="003213B1" w:rsidRPr="00E40E47">
        <w:rPr>
          <w:rFonts w:ascii="Times New Roman" w:hAnsi="Times New Roman" w:cs="Times New Roman"/>
        </w:rPr>
        <w:t>,</w:t>
      </w:r>
      <w:r w:rsidRPr="00E40E47">
        <w:rPr>
          <w:rFonts w:ascii="Times New Roman" w:hAnsi="Times New Roman" w:cs="Times New Roman"/>
        </w:rPr>
        <w:t xml:space="preserve"> mint az okozat. Formális nyelven ez is pontosabban megfogalmazható: az oksági reláció aszimmetrikus reláció. Fölmerül a kérdés, hogy miért van ez így? Ez nyers ténye a valóságnak, vagy van rá magyarázat, talán következik valamiből. Talán az oksági viszony definíciójából levezethető, hogy </w:t>
      </w:r>
      <w:r w:rsidR="007F546B" w:rsidRPr="00E40E47">
        <w:rPr>
          <w:rFonts w:ascii="Times New Roman" w:hAnsi="Times New Roman" w:cs="Times New Roman"/>
        </w:rPr>
        <w:t xml:space="preserve">az oksági reláció </w:t>
      </w:r>
      <w:r w:rsidRPr="00E40E47">
        <w:rPr>
          <w:rFonts w:ascii="Times New Roman" w:hAnsi="Times New Roman" w:cs="Times New Roman"/>
        </w:rPr>
        <w:t xml:space="preserve">az események bármilyen osztályán aszimmetrikus relációt generál. Egyes nézetek szerint az idő irányának az okság iránya az alapja, más felfogások ezt éppen fordítva gondolják. Kizárható-e az időben visszafelé ható okság? Ha igen, akkor miért igen, és ha nem, akkor miért nem? </w:t>
      </w:r>
    </w:p>
    <w:p w:rsidR="004155DA" w:rsidRPr="00E40E47" w:rsidRDefault="004155DA" w:rsidP="004155DA">
      <w:pPr>
        <w:pStyle w:val="Cmsor2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Összetett példák</w:t>
      </w:r>
    </w:p>
    <w:p w:rsidR="004155DA" w:rsidRPr="00E40E47" w:rsidRDefault="00920207" w:rsidP="004155DA">
      <w:pPr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3.1 . </w:t>
      </w:r>
      <w:proofErr w:type="spellStart"/>
      <w:r w:rsidR="004155DA" w:rsidRPr="00E40E47">
        <w:rPr>
          <w:rFonts w:ascii="Times New Roman" w:hAnsi="Times New Roman" w:cs="Times New Roman"/>
        </w:rPr>
        <w:t>Overdetermination</w:t>
      </w:r>
      <w:proofErr w:type="spellEnd"/>
    </w:p>
    <w:p w:rsidR="004155DA" w:rsidRPr="00E40E47" w:rsidRDefault="004155DA" w:rsidP="00186960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Két kő az ablaknak csapódik olyan erővel, hogy bármelyik betörte volna az ablakot. A két kő egyszerre csapódott az üvegnek, és így tört be az ablak. Mi volt az ablak betörésének az oka, vagy mik voltak a sajnálatos esemény okai, ha mindkét kő becsapódását oknak tekintjük? (Jonathan Schaffer: </w:t>
      </w:r>
      <w:proofErr w:type="spellStart"/>
      <w:r w:rsidRPr="00E40E47">
        <w:rPr>
          <w:rFonts w:ascii="Times New Roman" w:hAnsi="Times New Roman" w:cs="Times New Roman"/>
        </w:rPr>
        <w:t>Overdetermining</w:t>
      </w:r>
      <w:proofErr w:type="spellEnd"/>
      <w:r w:rsidRPr="00E40E47">
        <w:rPr>
          <w:rFonts w:ascii="Times New Roman" w:hAnsi="Times New Roman" w:cs="Times New Roman"/>
        </w:rPr>
        <w:t xml:space="preserve"> </w:t>
      </w:r>
      <w:proofErr w:type="spellStart"/>
      <w:r w:rsidRPr="00E40E47">
        <w:rPr>
          <w:rFonts w:ascii="Times New Roman" w:hAnsi="Times New Roman" w:cs="Times New Roman"/>
        </w:rPr>
        <w:t>causes</w:t>
      </w:r>
      <w:proofErr w:type="spellEnd"/>
      <w:r w:rsidRPr="00E40E47">
        <w:rPr>
          <w:rFonts w:ascii="Times New Roman" w:hAnsi="Times New Roman" w:cs="Times New Roman"/>
        </w:rPr>
        <w:t xml:space="preserve"> (2003) </w:t>
      </w:r>
      <w:proofErr w:type="spellStart"/>
      <w:r w:rsidRPr="00E40E47">
        <w:rPr>
          <w:rFonts w:ascii="Times New Roman" w:hAnsi="Times New Roman" w:cs="Times New Roman"/>
        </w:rPr>
        <w:t>Philosophical</w:t>
      </w:r>
      <w:proofErr w:type="spellEnd"/>
      <w:r w:rsidRPr="00E40E47">
        <w:rPr>
          <w:rFonts w:ascii="Times New Roman" w:hAnsi="Times New Roman" w:cs="Times New Roman"/>
        </w:rPr>
        <w:t xml:space="preserve"> </w:t>
      </w:r>
      <w:proofErr w:type="spellStart"/>
      <w:r w:rsidRPr="00E40E47">
        <w:rPr>
          <w:rFonts w:ascii="Times New Roman" w:hAnsi="Times New Roman" w:cs="Times New Roman"/>
        </w:rPr>
        <w:t>Studies</w:t>
      </w:r>
      <w:proofErr w:type="spellEnd"/>
      <w:r w:rsidRPr="00E40E47">
        <w:rPr>
          <w:rFonts w:ascii="Times New Roman" w:hAnsi="Times New Roman" w:cs="Times New Roman"/>
        </w:rPr>
        <w:t xml:space="preserve"> 114: 23–45)</w:t>
      </w:r>
    </w:p>
    <w:p w:rsidR="004155DA" w:rsidRPr="00E40E47" w:rsidRDefault="00920207" w:rsidP="004155DA">
      <w:pPr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3.2. </w:t>
      </w:r>
      <w:proofErr w:type="spellStart"/>
      <w:r w:rsidR="004155DA" w:rsidRPr="00E40E47">
        <w:rPr>
          <w:rFonts w:ascii="Times New Roman" w:hAnsi="Times New Roman" w:cs="Times New Roman"/>
        </w:rPr>
        <w:t>Early</w:t>
      </w:r>
      <w:proofErr w:type="spellEnd"/>
      <w:r w:rsidR="004155DA" w:rsidRPr="00E40E47">
        <w:rPr>
          <w:rFonts w:ascii="Times New Roman" w:hAnsi="Times New Roman" w:cs="Times New Roman"/>
        </w:rPr>
        <w:t xml:space="preserve"> </w:t>
      </w:r>
      <w:proofErr w:type="spellStart"/>
      <w:r w:rsidR="004155DA" w:rsidRPr="00E40E47">
        <w:rPr>
          <w:rFonts w:ascii="Times New Roman" w:hAnsi="Times New Roman" w:cs="Times New Roman"/>
        </w:rPr>
        <w:t>preemption</w:t>
      </w:r>
      <w:proofErr w:type="spellEnd"/>
    </w:p>
    <w:p w:rsidR="004155DA" w:rsidRPr="00E40E47" w:rsidRDefault="004155DA" w:rsidP="00186960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Két merénylő (A és B) azt tervezi, hogy meggyilkolja a gyűlölt diktátort. Megegyeznek, hogy valamelyik nyilvános ünnepségen fogják lelőni a diktátort. Az </w:t>
      </w:r>
      <w:proofErr w:type="gramStart"/>
      <w:r w:rsidRPr="00E40E47">
        <w:rPr>
          <w:rFonts w:ascii="Times New Roman" w:hAnsi="Times New Roman" w:cs="Times New Roman"/>
        </w:rPr>
        <w:t>A</w:t>
      </w:r>
      <w:proofErr w:type="gramEnd"/>
      <w:r w:rsidRPr="00E40E47">
        <w:rPr>
          <w:rFonts w:ascii="Times New Roman" w:hAnsi="Times New Roman" w:cs="Times New Roman"/>
        </w:rPr>
        <w:t xml:space="preserve"> és B merénylők egymás mellett hasalnak a padlástérben, jól látják a célt, és amikor a diktátor megjelenik, mindkettő megcélozza a diktátort. Az első merénylő, </w:t>
      </w:r>
      <w:proofErr w:type="gramStart"/>
      <w:r w:rsidRPr="00E40E47">
        <w:rPr>
          <w:rFonts w:ascii="Times New Roman" w:hAnsi="Times New Roman" w:cs="Times New Roman"/>
        </w:rPr>
        <w:t>A</w:t>
      </w:r>
      <w:proofErr w:type="gramEnd"/>
      <w:r w:rsidRPr="00E40E47">
        <w:rPr>
          <w:rFonts w:ascii="Times New Roman" w:hAnsi="Times New Roman" w:cs="Times New Roman"/>
        </w:rPr>
        <w:t xml:space="preserve"> meghúzza a ravaszt, és célba talál, ám abban a pillanatban, amikor A meghúzza a ravaszt, B visszahőköl, nem akar ős is a már halálosan sebesült diktátorra lőni. Mi történt? Az </w:t>
      </w:r>
      <w:proofErr w:type="gramStart"/>
      <w:r w:rsidRPr="00E40E47">
        <w:rPr>
          <w:rFonts w:ascii="Times New Roman" w:hAnsi="Times New Roman" w:cs="Times New Roman"/>
        </w:rPr>
        <w:t>A</w:t>
      </w:r>
      <w:proofErr w:type="gramEnd"/>
      <w:r w:rsidRPr="00E40E47">
        <w:rPr>
          <w:rFonts w:ascii="Times New Roman" w:hAnsi="Times New Roman" w:cs="Times New Roman"/>
        </w:rPr>
        <w:t xml:space="preserve"> merénylő lövése okozta a diktátor halálát,  ugyanakkor A lövése visszatartotta B-t egy hasonlóan halálos lövéstől. Ha </w:t>
      </w:r>
      <w:proofErr w:type="gramStart"/>
      <w:r w:rsidRPr="00E40E47">
        <w:rPr>
          <w:rFonts w:ascii="Times New Roman" w:hAnsi="Times New Roman" w:cs="Times New Roman"/>
        </w:rPr>
        <w:t>A</w:t>
      </w:r>
      <w:proofErr w:type="gramEnd"/>
      <w:r w:rsidRPr="00E40E47">
        <w:rPr>
          <w:rFonts w:ascii="Times New Roman" w:hAnsi="Times New Roman" w:cs="Times New Roman"/>
        </w:rPr>
        <w:t xml:space="preserve"> nem lő, akkor B elsüti a fegyverét és ő öli meg a diktátort, ha egyik sem lő, akkor a diktátor megmenekül. A józanész azt súgja, hogy </w:t>
      </w:r>
      <w:proofErr w:type="gramStart"/>
      <w:r w:rsidRPr="00E40E47">
        <w:rPr>
          <w:rFonts w:ascii="Times New Roman" w:hAnsi="Times New Roman" w:cs="Times New Roman"/>
        </w:rPr>
        <w:t>A</w:t>
      </w:r>
      <w:proofErr w:type="gramEnd"/>
      <w:r w:rsidRPr="00E40E47">
        <w:rPr>
          <w:rFonts w:ascii="Times New Roman" w:hAnsi="Times New Roman" w:cs="Times New Roman"/>
        </w:rPr>
        <w:t xml:space="preserve"> gyilkolta meg a diktátort. Csakhogy B is meggyilkolta volna, ha </w:t>
      </w:r>
      <w:proofErr w:type="gramStart"/>
      <w:r w:rsidRPr="00E40E47">
        <w:rPr>
          <w:rFonts w:ascii="Times New Roman" w:hAnsi="Times New Roman" w:cs="Times New Roman"/>
        </w:rPr>
        <w:t>A</w:t>
      </w:r>
      <w:proofErr w:type="gramEnd"/>
      <w:r w:rsidRPr="00E40E47">
        <w:rPr>
          <w:rFonts w:ascii="Times New Roman" w:hAnsi="Times New Roman" w:cs="Times New Roman"/>
        </w:rPr>
        <w:t xml:space="preserve"> nem előzi meg, így B is felelős, bár nem sütötte le a fegyverét. Bármelyikük lő egyedül, a diktátor meghal, ha egyikük sem lő, a diktátor életben marad. Úgy tűnik szimmetrikus a diktátor halálának oksági függése a két merénylő lövésétől, miközben más szempontból nem az, hiszen végül csak az egyikük lőtt. Mi akkor a diktátor halálának az oka? </w:t>
      </w:r>
    </w:p>
    <w:p w:rsidR="004155DA" w:rsidRPr="00E40E47" w:rsidRDefault="00920207" w:rsidP="004155DA">
      <w:pPr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3.2. </w:t>
      </w:r>
      <w:proofErr w:type="spellStart"/>
      <w:r w:rsidR="004155DA" w:rsidRPr="00E40E47">
        <w:rPr>
          <w:rFonts w:ascii="Times New Roman" w:hAnsi="Times New Roman" w:cs="Times New Roman"/>
        </w:rPr>
        <w:t>Late</w:t>
      </w:r>
      <w:proofErr w:type="spellEnd"/>
      <w:r w:rsidR="004155DA" w:rsidRPr="00E40E47">
        <w:rPr>
          <w:rFonts w:ascii="Times New Roman" w:hAnsi="Times New Roman" w:cs="Times New Roman"/>
        </w:rPr>
        <w:t xml:space="preserve"> </w:t>
      </w:r>
      <w:proofErr w:type="spellStart"/>
      <w:r w:rsidR="004155DA" w:rsidRPr="00E40E47">
        <w:rPr>
          <w:rFonts w:ascii="Times New Roman" w:hAnsi="Times New Roman" w:cs="Times New Roman"/>
        </w:rPr>
        <w:t>preemption</w:t>
      </w:r>
      <w:proofErr w:type="spellEnd"/>
    </w:p>
    <w:p w:rsidR="004155DA" w:rsidRPr="00E40E47" w:rsidRDefault="004155DA" w:rsidP="00186960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Vili és Zsuzsi kővel dobálnak egy borosüveget. Zsuzsi egy pillanattal korábban dob, így az ő köve töri darabokra a borosüveget. Vili köve is célba talált volna, mivel átrepül a borosüveg korábbi helyén. De Vili köve nem talált el semmit, mert az üveget Zsuzsi dobása már összetörte. Ez a késői megelőzés esete, mivel az párhuzamos (alternatív) folyamatot (Vili dobása) levágja (megszünteti) a fő folyamat (Zsuzsi dobása), amely egyedül befejeződik. A kérdés ezek után az, hogy mi volt a borosüveg eltörésének az oka?</w:t>
      </w:r>
    </w:p>
    <w:p w:rsidR="004155DA" w:rsidRPr="00E40E47" w:rsidRDefault="004155DA" w:rsidP="004155DA">
      <w:pPr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(</w:t>
      </w:r>
      <w:hyperlink r:id="rId9" w:anchor="Pre" w:history="1">
        <w:r w:rsidRPr="00E40E47">
          <w:rPr>
            <w:rStyle w:val="Hiperhivatkozs"/>
            <w:rFonts w:ascii="Times New Roman" w:hAnsi="Times New Roman" w:cs="Times New Roman"/>
          </w:rPr>
          <w:t>https://plato.stanford.edu/entries/causation-counterfactual/#Pre</w:t>
        </w:r>
      </w:hyperlink>
      <w:r w:rsidRPr="00E40E47">
        <w:rPr>
          <w:rStyle w:val="Hiperhivatkozs"/>
          <w:rFonts w:ascii="Times New Roman" w:hAnsi="Times New Roman" w:cs="Times New Roman"/>
        </w:rPr>
        <w:t>)</w:t>
      </w:r>
    </w:p>
    <w:p w:rsidR="004155DA" w:rsidRPr="00E40E47" w:rsidRDefault="00920207" w:rsidP="00C56FDD">
      <w:pPr>
        <w:keepNext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lastRenderedPageBreak/>
        <w:t xml:space="preserve">3.3. </w:t>
      </w:r>
      <w:proofErr w:type="spellStart"/>
      <w:r w:rsidR="004155DA" w:rsidRPr="00E40E47">
        <w:rPr>
          <w:rFonts w:ascii="Times New Roman" w:hAnsi="Times New Roman" w:cs="Times New Roman"/>
        </w:rPr>
        <w:t>Trumping</w:t>
      </w:r>
      <w:proofErr w:type="spellEnd"/>
      <w:r w:rsidR="004155DA" w:rsidRPr="00E40E47">
        <w:rPr>
          <w:rFonts w:ascii="Times New Roman" w:hAnsi="Times New Roman" w:cs="Times New Roman"/>
        </w:rPr>
        <w:t xml:space="preserve"> </w:t>
      </w:r>
      <w:proofErr w:type="spellStart"/>
      <w:r w:rsidR="004155DA" w:rsidRPr="00E40E47">
        <w:rPr>
          <w:rFonts w:ascii="Times New Roman" w:hAnsi="Times New Roman" w:cs="Times New Roman"/>
        </w:rPr>
        <w:t>preemption</w:t>
      </w:r>
      <w:proofErr w:type="spellEnd"/>
    </w:p>
    <w:p w:rsidR="004155DA" w:rsidRPr="00E40E47" w:rsidRDefault="004155DA" w:rsidP="00186960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Képzeljük el, hogy a mágia törvénye szerint, egy adott napon leadott első varázslat éjfélkor beteljesül. Tegyük fel, hogy délben Merlin egy varázslatot vet (aznap az elsőt), hogy a herceget békává változtassa. Este hatkor </w:t>
      </w:r>
      <w:proofErr w:type="spellStart"/>
      <w:r w:rsidRPr="00E40E47">
        <w:rPr>
          <w:rFonts w:ascii="Times New Roman" w:hAnsi="Times New Roman" w:cs="Times New Roman"/>
        </w:rPr>
        <w:t>Morgana</w:t>
      </w:r>
      <w:proofErr w:type="spellEnd"/>
      <w:r w:rsidRPr="00E40E47">
        <w:rPr>
          <w:rFonts w:ascii="Times New Roman" w:hAnsi="Times New Roman" w:cs="Times New Roman"/>
        </w:rPr>
        <w:t xml:space="preserve"> egy második varázslatot mond (az egyetlen másodikat azon a napot), hogy a herceget békává változtassa, és éjfélkor a herceg valóban békává változott. Nyilvánvaló, hogy Merlin varázslata (aznap az első) oka annak, hogy a herceg békává változott, és nem </w:t>
      </w:r>
      <w:proofErr w:type="spellStart"/>
      <w:r w:rsidRPr="00E40E47">
        <w:rPr>
          <w:rFonts w:ascii="Times New Roman" w:hAnsi="Times New Roman" w:cs="Times New Roman"/>
        </w:rPr>
        <w:t>Morganaé</w:t>
      </w:r>
      <w:proofErr w:type="spellEnd"/>
      <w:r w:rsidRPr="00E40E47">
        <w:rPr>
          <w:rFonts w:ascii="Times New Roman" w:hAnsi="Times New Roman" w:cs="Times New Roman"/>
        </w:rPr>
        <w:t xml:space="preserve">, mert a törvények szerint az első varázslatok hatékonyak. (Jonathan Schaffer példája) Nyilvánvaló, hogy Merlin varázslata az oka a békává változásnak, és nem </w:t>
      </w:r>
      <w:proofErr w:type="spellStart"/>
      <w:r w:rsidRPr="00E40E47">
        <w:rPr>
          <w:rFonts w:ascii="Times New Roman" w:hAnsi="Times New Roman" w:cs="Times New Roman"/>
        </w:rPr>
        <w:t>Morgana</w:t>
      </w:r>
      <w:proofErr w:type="spellEnd"/>
      <w:r w:rsidRPr="00E40E47">
        <w:rPr>
          <w:rFonts w:ascii="Times New Roman" w:hAnsi="Times New Roman" w:cs="Times New Roman"/>
        </w:rPr>
        <w:t xml:space="preserve"> </w:t>
      </w:r>
      <w:proofErr w:type="spellStart"/>
      <w:r w:rsidRPr="00E40E47">
        <w:rPr>
          <w:rFonts w:ascii="Times New Roman" w:hAnsi="Times New Roman" w:cs="Times New Roman"/>
        </w:rPr>
        <w:t>varázséata</w:t>
      </w:r>
      <w:proofErr w:type="spellEnd"/>
      <w:r w:rsidRPr="00E40E47">
        <w:rPr>
          <w:rFonts w:ascii="Times New Roman" w:hAnsi="Times New Roman" w:cs="Times New Roman"/>
        </w:rPr>
        <w:t xml:space="preserve">. Ugyanakkor Merlin varázslata nem szükséges feltétele az esemény bekövetkezésének, tehát ez esetben nem működik az okság </w:t>
      </w:r>
      <w:proofErr w:type="spellStart"/>
      <w:r w:rsidRPr="00E40E47">
        <w:rPr>
          <w:rFonts w:ascii="Times New Roman" w:hAnsi="Times New Roman" w:cs="Times New Roman"/>
        </w:rPr>
        <w:t>kontrafaktuális</w:t>
      </w:r>
      <w:proofErr w:type="spellEnd"/>
      <w:r w:rsidRPr="00E40E47">
        <w:rPr>
          <w:rFonts w:ascii="Times New Roman" w:hAnsi="Times New Roman" w:cs="Times New Roman"/>
        </w:rPr>
        <w:t xml:space="preserve"> felfogása.</w:t>
      </w:r>
    </w:p>
    <w:p w:rsidR="004155DA" w:rsidRPr="00E40E47" w:rsidRDefault="00920207" w:rsidP="004155DA">
      <w:pPr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3.4. </w:t>
      </w:r>
      <w:proofErr w:type="spellStart"/>
      <w:r w:rsidR="004155DA" w:rsidRPr="00E40E47">
        <w:rPr>
          <w:rFonts w:ascii="Times New Roman" w:hAnsi="Times New Roman" w:cs="Times New Roman"/>
        </w:rPr>
        <w:t>Omissions</w:t>
      </w:r>
      <w:proofErr w:type="spellEnd"/>
    </w:p>
    <w:p w:rsidR="004155DA" w:rsidRPr="00E40E47" w:rsidRDefault="004155DA" w:rsidP="00186960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Balambér megígéri Edömérnek, hogy amíg elutazik, locsolni fogja a virágjait. Sajnos azonban megfeledkezik az ígéretéről, és a virágok elhervadnak. Úgy tűnik, a virág elhervadásának az volt az oka, hogy Balambér nem locsolta meg a virágokat. Általánosan fogalmazva, egy esemény (a virágok elhervadása) azért történt meg, mert egy másik esemény nem történt meg. Vajon elfogadjuk-e egy esemény hiányát oknak az adott esetben? Ha elfogadjuk a negatív eseményeket is oknak, vajon a negatív események esetén épp olyan értelemben beszélünk okságról, mint amikor azt mondjuk kinézve az ablakon, hogy esik az eső, mivel nedves az utcán az aszfalt? (</w:t>
      </w:r>
      <w:proofErr w:type="spellStart"/>
      <w:r w:rsidRPr="00E40E47">
        <w:rPr>
          <w:rFonts w:ascii="Times New Roman" w:hAnsi="Times New Roman" w:cs="Times New Roman"/>
        </w:rPr>
        <w:t>Sarah</w:t>
      </w:r>
      <w:proofErr w:type="spellEnd"/>
      <w:r w:rsidRPr="00E40E47">
        <w:rPr>
          <w:rFonts w:ascii="Times New Roman" w:hAnsi="Times New Roman" w:cs="Times New Roman"/>
        </w:rPr>
        <w:t xml:space="preserve"> </w:t>
      </w:r>
      <w:proofErr w:type="spellStart"/>
      <w:r w:rsidRPr="00E40E47">
        <w:rPr>
          <w:rFonts w:ascii="Times New Roman" w:hAnsi="Times New Roman" w:cs="Times New Roman"/>
        </w:rPr>
        <w:t>McGrath</w:t>
      </w:r>
      <w:proofErr w:type="spellEnd"/>
      <w:r w:rsidRPr="00E40E47">
        <w:rPr>
          <w:rFonts w:ascii="Times New Roman" w:hAnsi="Times New Roman" w:cs="Times New Roman"/>
        </w:rPr>
        <w:t xml:space="preserve">: </w:t>
      </w:r>
      <w:proofErr w:type="spellStart"/>
      <w:r w:rsidRPr="00E40E47">
        <w:rPr>
          <w:rFonts w:ascii="Times New Roman" w:hAnsi="Times New Roman" w:cs="Times New Roman"/>
        </w:rPr>
        <w:t>Causation</w:t>
      </w:r>
      <w:proofErr w:type="spellEnd"/>
      <w:r w:rsidRPr="00E40E47">
        <w:rPr>
          <w:rFonts w:ascii="Times New Roman" w:hAnsi="Times New Roman" w:cs="Times New Roman"/>
        </w:rPr>
        <w:t xml:space="preserve"> </w:t>
      </w:r>
      <w:proofErr w:type="spellStart"/>
      <w:r w:rsidRPr="00E40E47">
        <w:rPr>
          <w:rFonts w:ascii="Times New Roman" w:hAnsi="Times New Roman" w:cs="Times New Roman"/>
        </w:rPr>
        <w:t>by</w:t>
      </w:r>
      <w:proofErr w:type="spellEnd"/>
      <w:r w:rsidRPr="00E40E47">
        <w:rPr>
          <w:rFonts w:ascii="Times New Roman" w:hAnsi="Times New Roman" w:cs="Times New Roman"/>
        </w:rPr>
        <w:t xml:space="preserve"> </w:t>
      </w:r>
      <w:proofErr w:type="spellStart"/>
      <w:r w:rsidRPr="00E40E47">
        <w:rPr>
          <w:rFonts w:ascii="Times New Roman" w:hAnsi="Times New Roman" w:cs="Times New Roman"/>
        </w:rPr>
        <w:t>omission</w:t>
      </w:r>
      <w:proofErr w:type="spellEnd"/>
      <w:r w:rsidRPr="00E40E47">
        <w:rPr>
          <w:rFonts w:ascii="Times New Roman" w:hAnsi="Times New Roman" w:cs="Times New Roman"/>
        </w:rPr>
        <w:t xml:space="preserve"> (2005) </w:t>
      </w:r>
      <w:proofErr w:type="spellStart"/>
      <w:r w:rsidRPr="00E40E47">
        <w:rPr>
          <w:rFonts w:ascii="Times New Roman" w:hAnsi="Times New Roman" w:cs="Times New Roman"/>
        </w:rPr>
        <w:t>Philosophical</w:t>
      </w:r>
      <w:proofErr w:type="spellEnd"/>
      <w:r w:rsidRPr="00E40E4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40E47">
        <w:rPr>
          <w:rFonts w:ascii="Times New Roman" w:hAnsi="Times New Roman" w:cs="Times New Roman"/>
        </w:rPr>
        <w:t>Studies</w:t>
      </w:r>
      <w:proofErr w:type="spellEnd"/>
      <w:r w:rsidRPr="00E40E47">
        <w:rPr>
          <w:rFonts w:ascii="Times New Roman" w:hAnsi="Times New Roman" w:cs="Times New Roman"/>
        </w:rPr>
        <w:t xml:space="preserve">  123</w:t>
      </w:r>
      <w:proofErr w:type="gramEnd"/>
      <w:r w:rsidRPr="00E40E47">
        <w:rPr>
          <w:rFonts w:ascii="Times New Roman" w:hAnsi="Times New Roman" w:cs="Times New Roman"/>
        </w:rPr>
        <w:t>: 125-148)</w:t>
      </w:r>
    </w:p>
    <w:p w:rsidR="00E537D1" w:rsidRPr="00E40E47" w:rsidRDefault="00E537D1" w:rsidP="00186960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Megengedve tehát, hogy a Lewis-féle definícióval csupán egy releváns kauzális faktort értelmezünk, újabb nehézség merül fel: Tekintsük például azt az állítást, hogy „Ha Mari locsolta volna a virágaimat, nem hervadtak volna el.” Első közelítésben valóban úgy tűnik, ha ez a </w:t>
      </w:r>
      <w:proofErr w:type="spellStart"/>
      <w:r w:rsidRPr="00E40E47">
        <w:rPr>
          <w:rFonts w:ascii="Times New Roman" w:hAnsi="Times New Roman" w:cs="Times New Roman"/>
        </w:rPr>
        <w:t>kontrafaktuális</w:t>
      </w:r>
      <w:proofErr w:type="spellEnd"/>
      <w:r w:rsidRPr="00E40E47">
        <w:rPr>
          <w:rFonts w:ascii="Times New Roman" w:hAnsi="Times New Roman" w:cs="Times New Roman"/>
        </w:rPr>
        <w:t xml:space="preserve"> mondat igaz, akkor a virágok elhervadásának oka Mari nem-locsolása. Úgy értjük, sok minden más mellett, ez egy releváns kauzális faktor. A helyzet azonban </w:t>
      </w:r>
      <w:r w:rsidR="001F7B73" w:rsidRPr="00E40E47">
        <w:rPr>
          <w:rFonts w:ascii="Times New Roman" w:hAnsi="Times New Roman" w:cs="Times New Roman"/>
        </w:rPr>
        <w:t xml:space="preserve">ennél </w:t>
      </w:r>
      <w:r w:rsidRPr="00E40E47">
        <w:rPr>
          <w:rFonts w:ascii="Times New Roman" w:hAnsi="Times New Roman" w:cs="Times New Roman"/>
        </w:rPr>
        <w:t>bonyolultabb, hiszen nyilván igaz a következő</w:t>
      </w:r>
      <w:r w:rsidR="006E4AF9" w:rsidRPr="00E40E47">
        <w:rPr>
          <w:rFonts w:ascii="Times New Roman" w:hAnsi="Times New Roman" w:cs="Times New Roman"/>
        </w:rPr>
        <w:t xml:space="preserve"> </w:t>
      </w:r>
      <w:r w:rsidRPr="00E40E47">
        <w:rPr>
          <w:rFonts w:ascii="Times New Roman" w:hAnsi="Times New Roman" w:cs="Times New Roman"/>
        </w:rPr>
        <w:t xml:space="preserve">mondat is: „Ha George Bush locsolta volna a virágaimat, akkor nem hervadtak volna el.” Mégsem gondolnánk, hogy virágaim elhervadásának oka az Egyesült Államok elnökének nem-locsolása. </w:t>
      </w:r>
      <w:proofErr w:type="spellStart"/>
      <w:r w:rsidRPr="00E40E47">
        <w:rPr>
          <w:rFonts w:ascii="Times New Roman" w:hAnsi="Times New Roman" w:cs="Times New Roman"/>
        </w:rPr>
        <w:t>Mégcsak</w:t>
      </w:r>
      <w:proofErr w:type="spellEnd"/>
      <w:r w:rsidRPr="00E40E47">
        <w:rPr>
          <w:rFonts w:ascii="Times New Roman" w:hAnsi="Times New Roman" w:cs="Times New Roman"/>
        </w:rPr>
        <w:t xml:space="preserve"> azt sem gondoljuk, hogy az elnök nem-locsolása egyike a releváns kauzális faktoroknak. (</w:t>
      </w:r>
      <w:proofErr w:type="spellStart"/>
      <w:r w:rsidRPr="00E40E47">
        <w:rPr>
          <w:rFonts w:ascii="Times New Roman" w:hAnsi="Times New Roman" w:cs="Times New Roman"/>
        </w:rPr>
        <w:t>E</w:t>
      </w:r>
      <w:proofErr w:type="gramStart"/>
      <w:r w:rsidRPr="00E40E47">
        <w:rPr>
          <w:rFonts w:ascii="Times New Roman" w:hAnsi="Times New Roman" w:cs="Times New Roman"/>
        </w:rPr>
        <w:t>.Szabó</w:t>
      </w:r>
      <w:proofErr w:type="spellEnd"/>
      <w:proofErr w:type="gramEnd"/>
      <w:r w:rsidRPr="00E40E47">
        <w:rPr>
          <w:rFonts w:ascii="Times New Roman" w:hAnsi="Times New Roman" w:cs="Times New Roman"/>
        </w:rPr>
        <w:t xml:space="preserve"> László példája)</w:t>
      </w:r>
    </w:p>
    <w:p w:rsidR="004155DA" w:rsidRPr="00E40E47" w:rsidRDefault="00920207" w:rsidP="004155DA">
      <w:pPr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3.5. </w:t>
      </w:r>
      <w:proofErr w:type="spellStart"/>
      <w:r w:rsidR="004155DA" w:rsidRPr="00E40E47">
        <w:rPr>
          <w:rFonts w:ascii="Times New Roman" w:hAnsi="Times New Roman" w:cs="Times New Roman"/>
        </w:rPr>
        <w:t>Absences</w:t>
      </w:r>
      <w:proofErr w:type="spellEnd"/>
    </w:p>
    <w:p w:rsidR="00920207" w:rsidRPr="00E40E47" w:rsidRDefault="004155DA" w:rsidP="004155DA">
      <w:pPr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Vajon ha x oka y-nak és y oka z-nek, akkor x is oka z-nek? Matematikai nyelven mondva, tranzitív reláció-e az okság? (Emlékezz, a logika</w:t>
      </w:r>
      <w:r w:rsidR="001F7B73" w:rsidRPr="00E40E47">
        <w:rPr>
          <w:rFonts w:ascii="Times New Roman" w:hAnsi="Times New Roman" w:cs="Times New Roman"/>
        </w:rPr>
        <w:t>-</w:t>
      </w:r>
      <w:r w:rsidRPr="00E40E47">
        <w:rPr>
          <w:rFonts w:ascii="Times New Roman" w:hAnsi="Times New Roman" w:cs="Times New Roman"/>
        </w:rPr>
        <w:t xml:space="preserve">sorozatban is elmagyaráztam ezt a fajta viszonyt.) </w:t>
      </w:r>
    </w:p>
    <w:p w:rsidR="004155DA" w:rsidRPr="00E40E47" w:rsidRDefault="004155DA" w:rsidP="004155DA">
      <w:pPr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Most jön a példa.</w:t>
      </w:r>
    </w:p>
    <w:p w:rsidR="004155DA" w:rsidRPr="00E40E47" w:rsidRDefault="00920207" w:rsidP="004155DA">
      <w:pPr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3.5.1. </w:t>
      </w:r>
      <w:r w:rsidR="004155DA" w:rsidRPr="00E40E47">
        <w:rPr>
          <w:rFonts w:ascii="Times New Roman" w:hAnsi="Times New Roman" w:cs="Times New Roman"/>
        </w:rPr>
        <w:t xml:space="preserve">Sziklamászó ereszkedik le a sziklafalon. Félúton </w:t>
      </w:r>
      <w:proofErr w:type="gramStart"/>
      <w:r w:rsidR="004155DA" w:rsidRPr="00E40E47">
        <w:rPr>
          <w:rFonts w:ascii="Times New Roman" w:hAnsi="Times New Roman" w:cs="Times New Roman"/>
        </w:rPr>
        <w:t>járt</w:t>
      </w:r>
      <w:proofErr w:type="gramEnd"/>
      <w:r w:rsidR="004155DA" w:rsidRPr="00E40E47">
        <w:rPr>
          <w:rFonts w:ascii="Times New Roman" w:hAnsi="Times New Roman" w:cs="Times New Roman"/>
        </w:rPr>
        <w:t xml:space="preserve"> amikor a feje fölött egy nagy kő megbillent és leesett. A sziklamászó még idejében észrevette a veszélyt, kitért, és így megmenekült. </w:t>
      </w:r>
    </w:p>
    <w:p w:rsidR="004155DA" w:rsidRPr="00E40E47" w:rsidRDefault="004155DA" w:rsidP="00186960">
      <w:pPr>
        <w:jc w:val="both"/>
        <w:rPr>
          <w:rFonts w:ascii="Times New Roman" w:hAnsi="Times New Roman" w:cs="Times New Roman"/>
          <w:sz w:val="21"/>
          <w:szCs w:val="21"/>
        </w:rPr>
      </w:pPr>
      <w:r w:rsidRPr="00E40E47">
        <w:rPr>
          <w:rFonts w:ascii="Times New Roman" w:hAnsi="Times New Roman" w:cs="Times New Roman"/>
        </w:rPr>
        <w:t>Lássuk mi is történt valójában. A sziklamászó azért élte túl, mert kitért, azaz az életben maradásának a kitérés volt az oka.  A sziklamászó azért tért ki, mert a kő feléje zuhant. Tehát a sziklamászó kitérésnek a leeső kő volt az oka. Alkalmazzuk a korábbi tranzitivitás föltevést. Azt kapjuk, hogy a sziklamászó túlélésének a kő leesése volt az oka. Még sarkosabban fogalmazva, a sziklamászó azért van életben, mert majdnem ráesett egy kő. Különös következmény, vajon elfogadható-e?</w:t>
      </w:r>
    </w:p>
    <w:p w:rsidR="004155DA" w:rsidRPr="00E40E47" w:rsidRDefault="00920207" w:rsidP="00186960">
      <w:pPr>
        <w:jc w:val="both"/>
        <w:rPr>
          <w:rFonts w:ascii="Times New Roman" w:hAnsi="Times New Roman" w:cs="Times New Roman"/>
          <w:sz w:val="21"/>
          <w:szCs w:val="21"/>
        </w:rPr>
      </w:pPr>
      <w:r w:rsidRPr="00E40E47">
        <w:rPr>
          <w:rFonts w:ascii="Times New Roman" w:hAnsi="Times New Roman" w:cs="Times New Roman"/>
          <w:sz w:val="21"/>
          <w:szCs w:val="21"/>
        </w:rPr>
        <w:t xml:space="preserve">3.5.2. </w:t>
      </w:r>
      <w:r w:rsidR="004155DA" w:rsidRPr="00E40E47">
        <w:rPr>
          <w:rFonts w:ascii="Times New Roman" w:hAnsi="Times New Roman" w:cs="Times New Roman"/>
          <w:sz w:val="21"/>
          <w:szCs w:val="21"/>
        </w:rPr>
        <w:t xml:space="preserve">Dani sziklamászó legutóbb ügyesen mászott meg egy falat, nem zuhant a mélybe. Dani nem halt meg, mert nem esett le. Dani életben maradása és nem leesése tényellentétes felfogásban okságilag </w:t>
      </w:r>
      <w:r w:rsidR="004155DA" w:rsidRPr="00E40E47">
        <w:rPr>
          <w:rFonts w:ascii="Times New Roman" w:hAnsi="Times New Roman" w:cs="Times New Roman"/>
          <w:sz w:val="21"/>
          <w:szCs w:val="21"/>
        </w:rPr>
        <w:lastRenderedPageBreak/>
        <w:t>összefüggnek, miközben nincsen olyan esemény vagy más fajta dolog, ami összekötné a két negatív eseményt.</w:t>
      </w:r>
    </w:p>
    <w:p w:rsidR="004155DA" w:rsidRPr="00E40E47" w:rsidRDefault="004155DA" w:rsidP="00186960">
      <w:pPr>
        <w:tabs>
          <w:tab w:val="left" w:pos="29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40E47">
        <w:rPr>
          <w:rFonts w:ascii="Times New Roman" w:hAnsi="Times New Roman" w:cs="Times New Roman"/>
          <w:sz w:val="21"/>
          <w:szCs w:val="21"/>
        </w:rPr>
        <w:t>D.</w:t>
      </w:r>
      <w:r w:rsidR="004A4069" w:rsidRPr="00E40E47">
        <w:rPr>
          <w:rFonts w:ascii="Times New Roman" w:hAnsi="Times New Roman" w:cs="Times New Roman"/>
          <w:sz w:val="21"/>
          <w:szCs w:val="21"/>
        </w:rPr>
        <w:t xml:space="preserve"> </w:t>
      </w:r>
      <w:r w:rsidRPr="00E40E47">
        <w:rPr>
          <w:rFonts w:ascii="Times New Roman" w:hAnsi="Times New Roman" w:cs="Times New Roman"/>
          <w:sz w:val="21"/>
          <w:szCs w:val="21"/>
        </w:rPr>
        <w:t>M.</w:t>
      </w:r>
      <w:r w:rsidR="004A4069" w:rsidRPr="00E40E47">
        <w:rPr>
          <w:rFonts w:ascii="Times New Roman" w:hAnsi="Times New Roman" w:cs="Times New Roman"/>
          <w:sz w:val="21"/>
          <w:szCs w:val="21"/>
        </w:rPr>
        <w:t xml:space="preserve"> </w:t>
      </w:r>
      <w:r w:rsidRPr="00E40E47">
        <w:rPr>
          <w:rFonts w:ascii="Times New Roman" w:hAnsi="Times New Roman" w:cs="Times New Roman"/>
          <w:sz w:val="21"/>
          <w:szCs w:val="21"/>
        </w:rPr>
        <w:t>Armstrong szerint csak és kizárólag a pozitív tények a valóság végső fundamentumai, minden oksági kapcsolat is kizárólag pozitív tényeken alapul, abból következik. Ha ez így van, akkor az iménti példát hogyan értékeljük?</w:t>
      </w:r>
      <w:r w:rsidR="001D725D" w:rsidRPr="00E40E4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F546B" w:rsidRPr="00E40E47" w:rsidRDefault="007F546B" w:rsidP="00D7224C">
      <w:pPr>
        <w:pStyle w:val="Cmsor2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Az én felfogásom sarokpontjai</w:t>
      </w:r>
    </w:p>
    <w:p w:rsidR="004C5311" w:rsidRPr="00E40E47" w:rsidRDefault="004C5311" w:rsidP="00186960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(1) Az események </w:t>
      </w:r>
      <w:proofErr w:type="spellStart"/>
      <w:r w:rsidRPr="00E40E47">
        <w:rPr>
          <w:rFonts w:ascii="Times New Roman" w:hAnsi="Times New Roman" w:cs="Times New Roman"/>
        </w:rPr>
        <w:t>Jaegwon</w:t>
      </w:r>
      <w:proofErr w:type="spellEnd"/>
      <w:r w:rsidRPr="00E40E47">
        <w:rPr>
          <w:rFonts w:ascii="Times New Roman" w:hAnsi="Times New Roman" w:cs="Times New Roman"/>
        </w:rPr>
        <w:t xml:space="preserve"> Kim féle értelmezését fogadom el, </w:t>
      </w:r>
      <w:r w:rsidR="0015272F" w:rsidRPr="00E40E47">
        <w:rPr>
          <w:rFonts w:ascii="Times New Roman" w:hAnsi="Times New Roman" w:cs="Times New Roman"/>
        </w:rPr>
        <w:t>néhány</w:t>
      </w:r>
      <w:r w:rsidRPr="00E40E47">
        <w:rPr>
          <w:rFonts w:ascii="Times New Roman" w:hAnsi="Times New Roman" w:cs="Times New Roman"/>
        </w:rPr>
        <w:t xml:space="preserve"> </w:t>
      </w:r>
      <w:proofErr w:type="spellStart"/>
      <w:r w:rsidRPr="00E40E47">
        <w:rPr>
          <w:rFonts w:ascii="Times New Roman" w:hAnsi="Times New Roman" w:cs="Times New Roman"/>
        </w:rPr>
        <w:t>megfogalmazásbeli</w:t>
      </w:r>
      <w:proofErr w:type="spellEnd"/>
      <w:r w:rsidRPr="00E40E47">
        <w:rPr>
          <w:rFonts w:ascii="Times New Roman" w:hAnsi="Times New Roman" w:cs="Times New Roman"/>
        </w:rPr>
        <w:t xml:space="preserve"> </w:t>
      </w:r>
      <w:r w:rsidR="0015272F" w:rsidRPr="00E40E47">
        <w:rPr>
          <w:rFonts w:ascii="Times New Roman" w:hAnsi="Times New Roman" w:cs="Times New Roman"/>
        </w:rPr>
        <w:t xml:space="preserve">és kisebb tartalmi </w:t>
      </w:r>
      <w:r w:rsidRPr="00E40E47">
        <w:rPr>
          <w:rFonts w:ascii="Times New Roman" w:hAnsi="Times New Roman" w:cs="Times New Roman"/>
        </w:rPr>
        <w:t>különbség</w:t>
      </w:r>
      <w:r w:rsidR="0015272F" w:rsidRPr="00E40E47">
        <w:rPr>
          <w:rFonts w:ascii="Times New Roman" w:hAnsi="Times New Roman" w:cs="Times New Roman"/>
        </w:rPr>
        <w:t>g</w:t>
      </w:r>
      <w:r w:rsidRPr="00E40E47">
        <w:rPr>
          <w:rFonts w:ascii="Times New Roman" w:hAnsi="Times New Roman" w:cs="Times New Roman"/>
        </w:rPr>
        <w:t>el</w:t>
      </w:r>
      <w:r w:rsidR="0015272F" w:rsidRPr="00E40E47">
        <w:rPr>
          <w:rFonts w:ascii="Times New Roman" w:hAnsi="Times New Roman" w:cs="Times New Roman"/>
        </w:rPr>
        <w:t>, melyre itt nem térek ki</w:t>
      </w:r>
      <w:r w:rsidRPr="00E40E47">
        <w:rPr>
          <w:rFonts w:ascii="Times New Roman" w:hAnsi="Times New Roman" w:cs="Times New Roman"/>
        </w:rPr>
        <w:t>.</w:t>
      </w:r>
      <w:r w:rsidR="00567AA9" w:rsidRPr="00E40E47">
        <w:rPr>
          <w:rStyle w:val="Vgjegyzet-hivatkozs"/>
          <w:rFonts w:ascii="Times New Roman" w:hAnsi="Times New Roman" w:cs="Times New Roman"/>
        </w:rPr>
        <w:endnoteReference w:id="8"/>
      </w:r>
      <w:r w:rsidRPr="00E40E47">
        <w:rPr>
          <w:rFonts w:ascii="Times New Roman" w:hAnsi="Times New Roman" w:cs="Times New Roman"/>
        </w:rPr>
        <w:t xml:space="preserve"> Eszerint a tér-idő egy tartományán egyszerre több esemény is történhet, és az események fizikai tárgyak segítségével is azonosíthatók, olyan módon, mint a tárgyak valamely tulajdonsága – az én megfogalmazásomban a tárgyak valamely jellemzője – megváltozása.</w:t>
      </w:r>
      <w:r w:rsidR="0015272F" w:rsidRPr="00E40E47">
        <w:rPr>
          <w:rFonts w:ascii="Times New Roman" w:hAnsi="Times New Roman" w:cs="Times New Roman"/>
        </w:rPr>
        <w:t xml:space="preserve"> </w:t>
      </w:r>
      <w:proofErr w:type="spellStart"/>
      <w:r w:rsidR="0015272F" w:rsidRPr="00E40E47">
        <w:rPr>
          <w:rFonts w:ascii="Times New Roman" w:hAnsi="Times New Roman" w:cs="Times New Roman"/>
        </w:rPr>
        <w:t>Pl</w:t>
      </w:r>
      <w:proofErr w:type="spellEnd"/>
      <w:r w:rsidR="0015272F" w:rsidRPr="00E40E47">
        <w:rPr>
          <w:rFonts w:ascii="Times New Roman" w:hAnsi="Times New Roman" w:cs="Times New Roman"/>
        </w:rPr>
        <w:t>, egy drótnak megváltozik a hőmérséklete (e1 esemény), ugyanakkor megváltozik az elektromos potenciálja (e2 esemény), ugyanakkor meghajlik (e3), színe feketéből vörösre vált (e4 esemény), és leesik az asztalról (e5 esemény).</w:t>
      </w:r>
      <w:r w:rsidRPr="00E40E47">
        <w:rPr>
          <w:rFonts w:ascii="Times New Roman" w:hAnsi="Times New Roman" w:cs="Times New Roman"/>
        </w:rPr>
        <w:t xml:space="preserve"> </w:t>
      </w:r>
    </w:p>
    <w:p w:rsidR="007F546B" w:rsidRPr="00E40E47" w:rsidRDefault="007F546B" w:rsidP="00186960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(</w:t>
      </w:r>
      <w:r w:rsidR="004C5311" w:rsidRPr="00E40E47">
        <w:rPr>
          <w:rFonts w:ascii="Times New Roman" w:hAnsi="Times New Roman" w:cs="Times New Roman"/>
        </w:rPr>
        <w:t>2</w:t>
      </w:r>
      <w:r w:rsidRPr="00E40E47">
        <w:rPr>
          <w:rFonts w:ascii="Times New Roman" w:hAnsi="Times New Roman" w:cs="Times New Roman"/>
        </w:rPr>
        <w:t>) Az oksági viszony négyargumentumú reláció, az alábbi értelemben:</w:t>
      </w:r>
      <w:r w:rsidR="00E028BA" w:rsidRPr="00E40E47">
        <w:rPr>
          <w:rFonts w:ascii="Times New Roman" w:hAnsi="Times New Roman" w:cs="Times New Roman"/>
        </w:rPr>
        <w:t xml:space="preserve"> x oka y-nak, M modellben, </w:t>
      </w:r>
      <w:proofErr w:type="gramStart"/>
      <w:r w:rsidR="00157CB2" w:rsidRPr="00E40E47">
        <w:rPr>
          <w:rFonts w:ascii="Times New Roman" w:hAnsi="Times New Roman" w:cs="Times New Roman"/>
        </w:rPr>
        <w:t>A</w:t>
      </w:r>
      <w:proofErr w:type="gramEnd"/>
      <w:r w:rsidR="00E028BA" w:rsidRPr="00E40E47">
        <w:rPr>
          <w:rFonts w:ascii="Times New Roman" w:hAnsi="Times New Roman" w:cs="Times New Roman"/>
        </w:rPr>
        <w:t xml:space="preserve"> feltételek fennállása esetén, ahol x,y konkrét események (folyamatok), M egy véges automata modell, </w:t>
      </w:r>
      <w:r w:rsidR="00BA2700" w:rsidRPr="00E40E47">
        <w:rPr>
          <w:rFonts w:ascii="Times New Roman" w:hAnsi="Times New Roman" w:cs="Times New Roman"/>
        </w:rPr>
        <w:t>A</w:t>
      </w:r>
      <w:r w:rsidR="00E028BA" w:rsidRPr="00E40E47">
        <w:rPr>
          <w:rFonts w:ascii="Times New Roman" w:hAnsi="Times New Roman" w:cs="Times New Roman"/>
        </w:rPr>
        <w:t xml:space="preserve"> elemei tényállítások.</w:t>
      </w:r>
      <w:r w:rsidR="0069362E" w:rsidRPr="00E40E47">
        <w:rPr>
          <w:rFonts w:ascii="Times New Roman" w:hAnsi="Times New Roman" w:cs="Times New Roman"/>
        </w:rPr>
        <w:t xml:space="preserve"> A fogalom használata során adottnak tekintjük a</w:t>
      </w:r>
      <w:r w:rsidR="00BA2700" w:rsidRPr="00E40E47">
        <w:rPr>
          <w:rFonts w:ascii="Times New Roman" w:hAnsi="Times New Roman" w:cs="Times New Roman"/>
        </w:rPr>
        <w:t>z A</w:t>
      </w:r>
      <w:r w:rsidR="0069362E" w:rsidRPr="00E40E47">
        <w:rPr>
          <w:rFonts w:ascii="Times New Roman" w:hAnsi="Times New Roman" w:cs="Times New Roman"/>
        </w:rPr>
        <w:t xml:space="preserve"> feltételeket</w:t>
      </w:r>
      <w:r w:rsidR="0052619F" w:rsidRPr="00E40E47">
        <w:rPr>
          <w:rFonts w:ascii="Times New Roman" w:hAnsi="Times New Roman" w:cs="Times New Roman"/>
        </w:rPr>
        <w:t xml:space="preserve"> </w:t>
      </w:r>
      <w:r w:rsidR="0069362E" w:rsidRPr="00E40E47">
        <w:rPr>
          <w:rFonts w:ascii="Times New Roman" w:hAnsi="Times New Roman" w:cs="Times New Roman"/>
        </w:rPr>
        <w:t xml:space="preserve"> (az </w:t>
      </w:r>
      <w:r w:rsidR="008C568C" w:rsidRPr="00E40E47">
        <w:rPr>
          <w:rFonts w:ascii="Times New Roman" w:hAnsi="Times New Roman" w:cs="Times New Roman"/>
        </w:rPr>
        <w:t>a</w:t>
      </w:r>
      <w:r w:rsidR="0069362E" w:rsidRPr="00E40E47">
        <w:rPr>
          <w:rFonts w:ascii="Times New Roman" w:hAnsi="Times New Roman" w:cs="Times New Roman"/>
        </w:rPr>
        <w:t>lap</w:t>
      </w:r>
      <w:r w:rsidR="008C568C" w:rsidRPr="00E40E47">
        <w:rPr>
          <w:rFonts w:ascii="Times New Roman" w:hAnsi="Times New Roman" w:cs="Times New Roman"/>
        </w:rPr>
        <w:softHyphen/>
      </w:r>
      <w:r w:rsidR="0069362E" w:rsidRPr="00E40E47">
        <w:rPr>
          <w:rFonts w:ascii="Times New Roman" w:hAnsi="Times New Roman" w:cs="Times New Roman"/>
        </w:rPr>
        <w:t>álla</w:t>
      </w:r>
      <w:r w:rsidR="008C568C" w:rsidRPr="00E40E47">
        <w:rPr>
          <w:rFonts w:ascii="Times New Roman" w:hAnsi="Times New Roman" w:cs="Times New Roman"/>
        </w:rPr>
        <w:softHyphen/>
      </w:r>
      <w:r w:rsidR="0069362E" w:rsidRPr="00E40E47">
        <w:rPr>
          <w:rFonts w:ascii="Times New Roman" w:hAnsi="Times New Roman" w:cs="Times New Roman"/>
        </w:rPr>
        <w:t>po</w:t>
      </w:r>
      <w:r w:rsidR="008C568C" w:rsidRPr="00E40E47">
        <w:rPr>
          <w:rFonts w:ascii="Times New Roman" w:hAnsi="Times New Roman" w:cs="Times New Roman"/>
        </w:rPr>
        <w:softHyphen/>
      </w:r>
      <w:r w:rsidR="0069362E" w:rsidRPr="00E40E47">
        <w:rPr>
          <w:rFonts w:ascii="Times New Roman" w:hAnsi="Times New Roman" w:cs="Times New Roman"/>
        </w:rPr>
        <w:t>to</w:t>
      </w:r>
      <w:r w:rsidR="008C568C" w:rsidRPr="00E40E47">
        <w:rPr>
          <w:rFonts w:ascii="Times New Roman" w:hAnsi="Times New Roman" w:cs="Times New Roman"/>
        </w:rPr>
        <w:softHyphen/>
      </w:r>
      <w:r w:rsidR="0069362E" w:rsidRPr="00E40E47">
        <w:rPr>
          <w:rFonts w:ascii="Times New Roman" w:hAnsi="Times New Roman" w:cs="Times New Roman"/>
        </w:rPr>
        <w:t xml:space="preserve">kat vagy normális helyzetet) és egy a </w:t>
      </w:r>
      <w:proofErr w:type="gramStart"/>
      <w:r w:rsidR="0069362E" w:rsidRPr="00E40E47">
        <w:rPr>
          <w:rFonts w:ascii="Times New Roman" w:hAnsi="Times New Roman" w:cs="Times New Roman"/>
        </w:rPr>
        <w:t>józan észnek</w:t>
      </w:r>
      <w:proofErr w:type="gramEnd"/>
      <w:r w:rsidR="0069362E" w:rsidRPr="00E40E47">
        <w:rPr>
          <w:rFonts w:ascii="Times New Roman" w:hAnsi="Times New Roman" w:cs="Times New Roman"/>
        </w:rPr>
        <w:t xml:space="preserve"> megfelelő, a történ</w:t>
      </w:r>
      <w:r w:rsidR="00D16CAC" w:rsidRPr="00E40E47">
        <w:rPr>
          <w:rFonts w:ascii="Times New Roman" w:hAnsi="Times New Roman" w:cs="Times New Roman"/>
        </w:rPr>
        <w:t>é</w:t>
      </w:r>
      <w:r w:rsidR="0069362E" w:rsidRPr="00E40E47">
        <w:rPr>
          <w:rFonts w:ascii="Times New Roman" w:hAnsi="Times New Roman" w:cs="Times New Roman"/>
        </w:rPr>
        <w:t xml:space="preserve">seket célszerű módon egyszerűsítő modellt alkalmazunk. </w:t>
      </w:r>
      <w:r w:rsidR="00D16CAC" w:rsidRPr="00E40E47">
        <w:rPr>
          <w:rFonts w:ascii="Times New Roman" w:hAnsi="Times New Roman" w:cs="Times New Roman"/>
        </w:rPr>
        <w:t>M</w:t>
      </w:r>
      <w:r w:rsidR="0069362E" w:rsidRPr="00E40E47">
        <w:rPr>
          <w:rFonts w:ascii="Times New Roman" w:hAnsi="Times New Roman" w:cs="Times New Roman"/>
        </w:rPr>
        <w:t>ivel két argumentum kötött, a kapcsolat bináris relációvá válik</w:t>
      </w:r>
      <w:r w:rsidR="003213B1" w:rsidRPr="00E40E47">
        <w:rPr>
          <w:rFonts w:ascii="Times New Roman" w:hAnsi="Times New Roman" w:cs="Times New Roman"/>
        </w:rPr>
        <w:t>, ezért tűnik az okság bináris relációnak</w:t>
      </w:r>
      <w:r w:rsidR="004C5311" w:rsidRPr="00E40E47">
        <w:rPr>
          <w:rFonts w:ascii="Times New Roman" w:hAnsi="Times New Roman" w:cs="Times New Roman"/>
        </w:rPr>
        <w:t xml:space="preserve"> a mindennapi nyelvhasználatban</w:t>
      </w:r>
      <w:r w:rsidR="0069362E" w:rsidRPr="00E40E47">
        <w:rPr>
          <w:rFonts w:ascii="Times New Roman" w:hAnsi="Times New Roman" w:cs="Times New Roman"/>
        </w:rPr>
        <w:t xml:space="preserve">. </w:t>
      </w:r>
    </w:p>
    <w:p w:rsidR="007F546B" w:rsidRPr="00E40E47" w:rsidRDefault="007F546B" w:rsidP="004155DA">
      <w:pPr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(</w:t>
      </w:r>
      <w:r w:rsidR="004C5311" w:rsidRPr="00E40E47">
        <w:rPr>
          <w:rFonts w:ascii="Times New Roman" w:hAnsi="Times New Roman" w:cs="Times New Roman"/>
        </w:rPr>
        <w:t>3</w:t>
      </w:r>
      <w:r w:rsidRPr="00E40E47">
        <w:rPr>
          <w:rFonts w:ascii="Times New Roman" w:hAnsi="Times New Roman" w:cs="Times New Roman"/>
        </w:rPr>
        <w:t xml:space="preserve">) Az oksági viszony nem része a világ fundamentumának, hanem alapvető fizikai kölcsönhatásokon alapul. Az oksági viszony ismeretelméleti fogalom. </w:t>
      </w:r>
    </w:p>
    <w:p w:rsidR="007F546B" w:rsidRPr="00E40E47" w:rsidRDefault="007F546B" w:rsidP="004155DA">
      <w:pPr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(</w:t>
      </w:r>
      <w:r w:rsidR="004C5311" w:rsidRPr="00E40E47">
        <w:rPr>
          <w:rFonts w:ascii="Times New Roman" w:hAnsi="Times New Roman" w:cs="Times New Roman"/>
        </w:rPr>
        <w:t>4</w:t>
      </w:r>
      <w:r w:rsidRPr="00E40E47">
        <w:rPr>
          <w:rFonts w:ascii="Times New Roman" w:hAnsi="Times New Roman" w:cs="Times New Roman"/>
        </w:rPr>
        <w:t xml:space="preserve">) Az oksági viszony jelentése a mindennapi nyelvhasználaton alapul, és azért aszimmetrikus reláció, mert így értjük a fogalmat. Ebből következik az is, hogy az ok soha nem későbbi az okozatnál – bár azt nem zárom ki, hogy az idő bizonyos esetben visszafelé folyjék.  </w:t>
      </w:r>
    </w:p>
    <w:p w:rsidR="00E028BA" w:rsidRPr="00E40E47" w:rsidRDefault="00E028BA" w:rsidP="00836258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(</w:t>
      </w:r>
      <w:r w:rsidR="004C5311" w:rsidRPr="00E40E47">
        <w:rPr>
          <w:rFonts w:ascii="Times New Roman" w:hAnsi="Times New Roman" w:cs="Times New Roman"/>
        </w:rPr>
        <w:t>5</w:t>
      </w:r>
      <w:r w:rsidRPr="00E40E47">
        <w:rPr>
          <w:rFonts w:ascii="Times New Roman" w:hAnsi="Times New Roman" w:cs="Times New Roman"/>
        </w:rPr>
        <w:t xml:space="preserve">) A fizikai tárgyak értelmesen fölfogható </w:t>
      </w:r>
      <w:proofErr w:type="spellStart"/>
      <w:r w:rsidRPr="00E40E47">
        <w:rPr>
          <w:rFonts w:ascii="Times New Roman" w:hAnsi="Times New Roman" w:cs="Times New Roman"/>
        </w:rPr>
        <w:t>diszpozicionális</w:t>
      </w:r>
      <w:proofErr w:type="spellEnd"/>
      <w:r w:rsidRPr="00E40E47">
        <w:rPr>
          <w:rFonts w:ascii="Times New Roman" w:hAnsi="Times New Roman" w:cs="Times New Roman"/>
        </w:rPr>
        <w:t xml:space="preserve"> tulajdonságai</w:t>
      </w:r>
      <w:r w:rsidR="0046292A" w:rsidRPr="00E40E47">
        <w:rPr>
          <w:rFonts w:ascii="Times New Roman" w:hAnsi="Times New Roman" w:cs="Times New Roman"/>
        </w:rPr>
        <w:t>nak</w:t>
      </w:r>
      <w:r w:rsidRPr="00E40E47">
        <w:rPr>
          <w:rFonts w:ascii="Times New Roman" w:hAnsi="Times New Roman" w:cs="Times New Roman"/>
        </w:rPr>
        <w:t xml:space="preserve"> leírása nem igényel modális logikát. Az ezeknek a </w:t>
      </w:r>
      <w:proofErr w:type="spellStart"/>
      <w:r w:rsidRPr="00E40E47">
        <w:rPr>
          <w:rFonts w:ascii="Times New Roman" w:hAnsi="Times New Roman" w:cs="Times New Roman"/>
        </w:rPr>
        <w:t>diszpozicionális</w:t>
      </w:r>
      <w:proofErr w:type="spellEnd"/>
      <w:r w:rsidRPr="00E40E47">
        <w:rPr>
          <w:rFonts w:ascii="Times New Roman" w:hAnsi="Times New Roman" w:cs="Times New Roman"/>
        </w:rPr>
        <w:t xml:space="preserve"> tulajdonságoknak megfelelő </w:t>
      </w:r>
      <w:proofErr w:type="spellStart"/>
      <w:r w:rsidRPr="00E40E47">
        <w:rPr>
          <w:rFonts w:ascii="Times New Roman" w:hAnsi="Times New Roman" w:cs="Times New Roman"/>
        </w:rPr>
        <w:t>kontraf</w:t>
      </w:r>
      <w:r w:rsidR="004E5F2B" w:rsidRPr="00E40E47">
        <w:rPr>
          <w:rFonts w:ascii="Times New Roman" w:hAnsi="Times New Roman" w:cs="Times New Roman"/>
        </w:rPr>
        <w:t>akt</w:t>
      </w:r>
      <w:r w:rsidRPr="00E40E47">
        <w:rPr>
          <w:rFonts w:ascii="Times New Roman" w:hAnsi="Times New Roman" w:cs="Times New Roman"/>
        </w:rPr>
        <w:t>uális</w:t>
      </w:r>
      <w:proofErr w:type="spellEnd"/>
      <w:r w:rsidRPr="00E40E47">
        <w:rPr>
          <w:rFonts w:ascii="Times New Roman" w:hAnsi="Times New Roman" w:cs="Times New Roman"/>
        </w:rPr>
        <w:t xml:space="preserve"> kijelentések, a hagyományos logika kondicionális operátorával (</w:t>
      </w:r>
      <w:proofErr w:type="gramStart"/>
      <w:r w:rsidRPr="00E40E47">
        <w:rPr>
          <w:rFonts w:ascii="Times New Roman" w:hAnsi="Times New Roman" w:cs="Times New Roman"/>
        </w:rPr>
        <w:t>ha …</w:t>
      </w:r>
      <w:proofErr w:type="gramEnd"/>
      <w:r w:rsidRPr="00E40E47">
        <w:rPr>
          <w:rFonts w:ascii="Times New Roman" w:hAnsi="Times New Roman" w:cs="Times New Roman"/>
        </w:rPr>
        <w:t xml:space="preserve"> akkor</w:t>
      </w:r>
      <w:r w:rsidR="004E5F2B" w:rsidRPr="00E40E47">
        <w:rPr>
          <w:rFonts w:ascii="Times New Roman" w:hAnsi="Times New Roman" w:cs="Times New Roman"/>
        </w:rPr>
        <w:t>…</w:t>
      </w:r>
      <w:r w:rsidRPr="00E40E47">
        <w:rPr>
          <w:rFonts w:ascii="Times New Roman" w:hAnsi="Times New Roman" w:cs="Times New Roman"/>
        </w:rPr>
        <w:t xml:space="preserve">) </w:t>
      </w:r>
      <w:r w:rsidR="004A4069" w:rsidRPr="00E40E47">
        <w:rPr>
          <w:rFonts w:ascii="Times New Roman" w:hAnsi="Times New Roman" w:cs="Times New Roman"/>
        </w:rPr>
        <w:t>kifejezhetők</w:t>
      </w:r>
      <w:r w:rsidRPr="00E40E47">
        <w:rPr>
          <w:rFonts w:ascii="Times New Roman" w:hAnsi="Times New Roman" w:cs="Times New Roman"/>
        </w:rPr>
        <w:t>.</w:t>
      </w:r>
      <w:r w:rsidR="003213B1" w:rsidRPr="00E40E47">
        <w:rPr>
          <w:rFonts w:ascii="Times New Roman" w:hAnsi="Times New Roman" w:cs="Times New Roman"/>
        </w:rPr>
        <w:t xml:space="preserve"> Az, hogy ha a kapcsoló föl lett volna </w:t>
      </w:r>
      <w:proofErr w:type="gramStart"/>
      <w:r w:rsidR="003213B1" w:rsidRPr="00E40E47">
        <w:rPr>
          <w:rFonts w:ascii="Times New Roman" w:hAnsi="Times New Roman" w:cs="Times New Roman"/>
        </w:rPr>
        <w:t>kapcsolva</w:t>
      </w:r>
      <w:proofErr w:type="gramEnd"/>
      <w:r w:rsidR="003213B1" w:rsidRPr="00E40E47">
        <w:rPr>
          <w:rFonts w:ascii="Times New Roman" w:hAnsi="Times New Roman" w:cs="Times New Roman"/>
        </w:rPr>
        <w:t xml:space="preserve"> akkor a lámpa világított volna, semmi mást nem jelent, mint azt, hogy a lámpa akkor és csak akkor világít, ha a kapcsoló föl van kapcsolva. Figyeljünk föl arra, hogy a sok százezer használati útmutató, a sok millió alkatrész működési leírása mind-mind valójában </w:t>
      </w:r>
      <w:proofErr w:type="spellStart"/>
      <w:r w:rsidR="003213B1" w:rsidRPr="00E40E47">
        <w:rPr>
          <w:rFonts w:ascii="Times New Roman" w:hAnsi="Times New Roman" w:cs="Times New Roman"/>
        </w:rPr>
        <w:t>kontrafaktuális</w:t>
      </w:r>
      <w:proofErr w:type="spellEnd"/>
      <w:r w:rsidR="003213B1" w:rsidRPr="00E40E47">
        <w:rPr>
          <w:rFonts w:ascii="Times New Roman" w:hAnsi="Times New Roman" w:cs="Times New Roman"/>
        </w:rPr>
        <w:t xml:space="preserve"> összefüggéseket ad meg. A</w:t>
      </w:r>
      <w:r w:rsidR="00432A91" w:rsidRPr="00E40E47">
        <w:rPr>
          <w:rFonts w:ascii="Times New Roman" w:hAnsi="Times New Roman" w:cs="Times New Roman"/>
        </w:rPr>
        <w:t xml:space="preserve"> mosógép használati útmutatója nem egyedi tényeket, eseményeket ad meg, ír le, hanem lehetséges kapcsoló állások összefüggéseit a mosógép lehetséges működéseivel. És a </w:t>
      </w:r>
      <w:proofErr w:type="spellStart"/>
      <w:r w:rsidR="00432A91" w:rsidRPr="00E40E47">
        <w:rPr>
          <w:rFonts w:ascii="Times New Roman" w:hAnsi="Times New Roman" w:cs="Times New Roman"/>
        </w:rPr>
        <w:t>kontrafaktuális</w:t>
      </w:r>
      <w:proofErr w:type="spellEnd"/>
      <w:r w:rsidR="00432A91" w:rsidRPr="00E40E47">
        <w:rPr>
          <w:rFonts w:ascii="Times New Roman" w:hAnsi="Times New Roman" w:cs="Times New Roman"/>
        </w:rPr>
        <w:t xml:space="preserve"> implikáció modális jellege mindössze ebben van. A sok millió alkatrész működési leírása is táblázatokkal, függvényekkel történik, modális logikát sehol nem találunk.</w:t>
      </w:r>
      <w:r w:rsidR="00BC0CA9" w:rsidRPr="00E40E47">
        <w:rPr>
          <w:rFonts w:ascii="Times New Roman" w:hAnsi="Times New Roman" w:cs="Times New Roman"/>
        </w:rPr>
        <w:t xml:space="preserve"> Ez azért van így, mert a működés leírása táblázatokkal vagy függvényekkel teljes, megadja az összes lehetséges állapot összes lehetséges kapcsolatát. Ebből logikailag következnek szükségszerű összefüggések, melyek szükségszerűsége abban nyilvánul meg, hogy segítségükkel kiszámíthatjuk az alkatrész működését a későbbi tényleges használat során. A működést leíró összefüggések tehát premisszaként szerepelnek, következtetések hivatkozási pontjai. És a ’</w:t>
      </w:r>
      <w:proofErr w:type="spellStart"/>
      <w:r w:rsidR="00BC0CA9" w:rsidRPr="00E40E47">
        <w:rPr>
          <w:rFonts w:ascii="Times New Roman" w:hAnsi="Times New Roman" w:cs="Times New Roman"/>
        </w:rPr>
        <w:t>szükségszerűség</w:t>
      </w:r>
      <w:proofErr w:type="spellEnd"/>
      <w:r w:rsidR="00BC0CA9" w:rsidRPr="00E40E47">
        <w:rPr>
          <w:rFonts w:ascii="Times New Roman" w:hAnsi="Times New Roman" w:cs="Times New Roman"/>
        </w:rPr>
        <w:t>’ pontosan ezt jelenti: hivatkozunk valamilyen általános szabályra vagy törvényszerűségre, amiből az állításunk levezethető. A szükségszerűség tehát egyfajta levezethetőség, megerősítése annak, amit állítunk.</w:t>
      </w:r>
      <w:r w:rsidR="00432A91" w:rsidRPr="00E40E47">
        <w:rPr>
          <w:rFonts w:ascii="Times New Roman" w:hAnsi="Times New Roman" w:cs="Times New Roman"/>
        </w:rPr>
        <w:t xml:space="preserve">    </w:t>
      </w:r>
    </w:p>
    <w:p w:rsidR="00E028BA" w:rsidRPr="00E40E47" w:rsidRDefault="00E028BA" w:rsidP="00836258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(</w:t>
      </w:r>
      <w:r w:rsidR="004C5311" w:rsidRPr="00E40E47">
        <w:rPr>
          <w:rFonts w:ascii="Times New Roman" w:hAnsi="Times New Roman" w:cs="Times New Roman"/>
        </w:rPr>
        <w:t>6</w:t>
      </w:r>
      <w:r w:rsidRPr="00E40E47">
        <w:rPr>
          <w:rFonts w:ascii="Times New Roman" w:hAnsi="Times New Roman" w:cs="Times New Roman"/>
        </w:rPr>
        <w:t xml:space="preserve">) </w:t>
      </w:r>
      <w:r w:rsidR="0049409A" w:rsidRPr="00E40E47">
        <w:rPr>
          <w:rFonts w:ascii="Times New Roman" w:hAnsi="Times New Roman" w:cs="Times New Roman"/>
        </w:rPr>
        <w:t>Az oksági viszony szükséges és elegendő feltételeken alapuló meghatározása a helyes.</w:t>
      </w:r>
      <w:r w:rsidR="007520AC" w:rsidRPr="00E40E47">
        <w:rPr>
          <w:rFonts w:ascii="Times New Roman" w:hAnsi="Times New Roman" w:cs="Times New Roman"/>
        </w:rPr>
        <w:t xml:space="preserve"> </w:t>
      </w:r>
      <w:r w:rsidR="0049409A" w:rsidRPr="00E40E47">
        <w:rPr>
          <w:rFonts w:ascii="Times New Roman" w:hAnsi="Times New Roman" w:cs="Times New Roman"/>
        </w:rPr>
        <w:t xml:space="preserve">Amikor a definíció nem alkalmazható, mert vagy nem ad egyértelmű választ, vagy a válasz ellentmond az </w:t>
      </w:r>
      <w:r w:rsidR="0049409A" w:rsidRPr="00E40E47">
        <w:rPr>
          <w:rFonts w:ascii="Times New Roman" w:hAnsi="Times New Roman" w:cs="Times New Roman"/>
        </w:rPr>
        <w:lastRenderedPageBreak/>
        <w:t xml:space="preserve">oksággal kapcsolatos intuíciónknak, abban az esetben az okság fogalma nem alkalmazható, más eszközökkel kell leírni az oksági viszonyokat. pl. neuron </w:t>
      </w:r>
      <w:proofErr w:type="spellStart"/>
      <w:r w:rsidR="0049409A" w:rsidRPr="00E40E47">
        <w:rPr>
          <w:rFonts w:ascii="Times New Roman" w:hAnsi="Times New Roman" w:cs="Times New Roman"/>
        </w:rPr>
        <w:t>diagrammok</w:t>
      </w:r>
      <w:r w:rsidR="004A4069" w:rsidRPr="00E40E47">
        <w:rPr>
          <w:rFonts w:ascii="Times New Roman" w:hAnsi="Times New Roman" w:cs="Times New Roman"/>
        </w:rPr>
        <w:t>kal</w:t>
      </w:r>
      <w:proofErr w:type="spellEnd"/>
      <w:r w:rsidR="0049409A" w:rsidRPr="00E40E47">
        <w:rPr>
          <w:rFonts w:ascii="Times New Roman" w:hAnsi="Times New Roman" w:cs="Times New Roman"/>
        </w:rPr>
        <w:t xml:space="preserve"> vagy automata modellek</w:t>
      </w:r>
      <w:r w:rsidR="004A4069" w:rsidRPr="00E40E47">
        <w:rPr>
          <w:rFonts w:ascii="Times New Roman" w:hAnsi="Times New Roman" w:cs="Times New Roman"/>
        </w:rPr>
        <w:t>kel</w:t>
      </w:r>
      <w:r w:rsidR="0049409A" w:rsidRPr="00E40E47">
        <w:rPr>
          <w:rFonts w:ascii="Times New Roman" w:hAnsi="Times New Roman" w:cs="Times New Roman"/>
        </w:rPr>
        <w:t xml:space="preserve">.  </w:t>
      </w:r>
    </w:p>
    <w:p w:rsidR="00FE4952" w:rsidRPr="00E40E47" w:rsidRDefault="00D26CA1" w:rsidP="00D26CA1">
      <w:pPr>
        <w:pStyle w:val="Cmsor2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Paradigmatikus </w:t>
      </w:r>
      <w:r w:rsidR="00FE4952" w:rsidRPr="00E40E47">
        <w:rPr>
          <w:rFonts w:ascii="Times New Roman" w:hAnsi="Times New Roman" w:cs="Times New Roman"/>
        </w:rPr>
        <w:t xml:space="preserve">példa elemzése az én felfogásomban </w:t>
      </w:r>
    </w:p>
    <w:p w:rsidR="009D0BEA" w:rsidRPr="00E40E47" w:rsidRDefault="00A42A79" w:rsidP="009D0BEA">
      <w:pPr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N</w:t>
      </w:r>
      <w:r w:rsidR="009D0BEA" w:rsidRPr="00E40E47">
        <w:rPr>
          <w:rFonts w:ascii="Times New Roman" w:hAnsi="Times New Roman" w:cs="Times New Roman"/>
        </w:rPr>
        <w:t>ézzük meg a villanykapcsolós példát kicsit részletesebben. A következő egyszerűsítő feltevéseink vannak:</w:t>
      </w:r>
    </w:p>
    <w:p w:rsidR="009D0BEA" w:rsidRPr="00E40E47" w:rsidRDefault="009D0BEA" w:rsidP="00C56FDD">
      <w:pPr>
        <w:keepNext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Feltételek:</w:t>
      </w:r>
    </w:p>
    <w:p w:rsidR="009D0BEA" w:rsidRPr="00E40E47" w:rsidRDefault="009D0BEA" w:rsidP="009D0BEA">
      <w:pPr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(</w:t>
      </w:r>
      <w:r w:rsidR="00213337">
        <w:rPr>
          <w:rFonts w:ascii="Times New Roman" w:hAnsi="Times New Roman" w:cs="Times New Roman"/>
        </w:rPr>
        <w:t>A</w:t>
      </w:r>
      <w:r w:rsidRPr="00E40E47">
        <w:rPr>
          <w:rFonts w:ascii="Times New Roman" w:hAnsi="Times New Roman" w:cs="Times New Roman"/>
        </w:rPr>
        <w:t>) Van feszültség a kábelekben, az izzó nem égett ki, a kapcsoló nem romlott el, és semmilyen egyéb hiba vagy zavaró körülmény nem áll fenn.</w:t>
      </w:r>
    </w:p>
    <w:p w:rsidR="009D0BEA" w:rsidRPr="00E40E47" w:rsidRDefault="009D0BEA" w:rsidP="00836258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(M1) </w:t>
      </w:r>
      <w:proofErr w:type="gramStart"/>
      <w:r w:rsidRPr="00E40E47">
        <w:rPr>
          <w:rFonts w:ascii="Times New Roman" w:hAnsi="Times New Roman" w:cs="Times New Roman"/>
        </w:rPr>
        <w:t>A</w:t>
      </w:r>
      <w:proofErr w:type="gramEnd"/>
      <w:r w:rsidRPr="00E40E47">
        <w:rPr>
          <w:rFonts w:ascii="Times New Roman" w:hAnsi="Times New Roman" w:cs="Times New Roman"/>
        </w:rPr>
        <w:t xml:space="preserve"> kapcsoló minden t diszkrét időpontban (ütemben) vagy föl van kapcsolva, vagy le van kapcsolva, és nincsen másik </w:t>
      </w:r>
      <w:r w:rsidRPr="00E40E47">
        <w:rPr>
          <w:rFonts w:ascii="Times New Roman" w:hAnsi="Times New Roman" w:cs="Times New Roman"/>
          <w:i/>
        </w:rPr>
        <w:t>lehetséges</w:t>
      </w:r>
      <w:r w:rsidRPr="00E40E47">
        <w:rPr>
          <w:rFonts w:ascii="Times New Roman" w:hAnsi="Times New Roman" w:cs="Times New Roman"/>
        </w:rPr>
        <w:t xml:space="preserve"> állapota</w:t>
      </w:r>
      <w:r w:rsidR="009A0C5A" w:rsidRPr="00E40E47">
        <w:rPr>
          <w:rFonts w:ascii="Times New Roman" w:hAnsi="Times New Roman" w:cs="Times New Roman"/>
        </w:rPr>
        <w:t xml:space="preserve"> a kapcsolónak</w:t>
      </w:r>
      <w:r w:rsidRPr="00E40E47">
        <w:rPr>
          <w:rFonts w:ascii="Times New Roman" w:hAnsi="Times New Roman" w:cs="Times New Roman"/>
        </w:rPr>
        <w:t xml:space="preserve">. </w:t>
      </w:r>
      <w:r w:rsidR="009A0C5A" w:rsidRPr="00E40E47">
        <w:rPr>
          <w:rFonts w:ascii="Times New Roman" w:hAnsi="Times New Roman" w:cs="Times New Roman"/>
        </w:rPr>
        <w:t xml:space="preserve">(Kizárjuk a bizonytalan átkapcsolást, a </w:t>
      </w:r>
      <w:proofErr w:type="spellStart"/>
      <w:r w:rsidR="009A0C5A" w:rsidRPr="00E40E47">
        <w:rPr>
          <w:rFonts w:ascii="Times New Roman" w:hAnsi="Times New Roman" w:cs="Times New Roman"/>
        </w:rPr>
        <w:t>prell</w:t>
      </w:r>
      <w:proofErr w:type="spellEnd"/>
      <w:r w:rsidR="009A0C5A" w:rsidRPr="00E40E47">
        <w:rPr>
          <w:rFonts w:ascii="Times New Roman" w:hAnsi="Times New Roman" w:cs="Times New Roman"/>
        </w:rPr>
        <w:t xml:space="preserve"> jelenséget.) </w:t>
      </w:r>
      <w:r w:rsidRPr="00E40E47">
        <w:rPr>
          <w:rFonts w:ascii="Times New Roman" w:hAnsi="Times New Roman" w:cs="Times New Roman"/>
        </w:rPr>
        <w:t>Az izzó minden t diszkrét időpontban vagy világít, vagy nem világít, és nincsen másik lehetséges állapota.</w:t>
      </w:r>
      <w:r w:rsidR="009A0C5A" w:rsidRPr="00E40E47">
        <w:rPr>
          <w:rFonts w:ascii="Times New Roman" w:hAnsi="Times New Roman" w:cs="Times New Roman"/>
        </w:rPr>
        <w:t xml:space="preserve"> (Kizárjuk a bizonytalan világítást, villogást.)</w:t>
      </w:r>
    </w:p>
    <w:p w:rsidR="009D0BEA" w:rsidRPr="00E40E47" w:rsidRDefault="009D0BEA" w:rsidP="009D0BEA">
      <w:pPr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(M2) Ha a kapcsoló t időpontban föl van kapcsolva akkor t időpontban az izzó világít, ha a kapcsoló le van kapcsolva t időpontban, akkor az izzó nem világít t időpontban.</w:t>
      </w:r>
    </w:p>
    <w:p w:rsidR="009D0BEA" w:rsidRPr="00E40E47" w:rsidRDefault="009D0BEA" w:rsidP="00836258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Nem foglalkozunk azzal, hogy részletesebben mi történik a kapcsoló fölkapcsolásakor, miképpen forrósodik föl az izzószél és miképpen keletkezik belőle fény. Csak azzal foglalkozunk, hogy az (M1) és (M2) összefüggések alapján, meghatározott két esemény típus közötti kapcsolat: a kapcsolat állapota és az izzó világítása, meghatározza a konkrét események közötti kapcsolatot, összefüggést. Az összefüggés alapja a fenti két szabály. A szabály egyszerű táblázattal ábrázolható: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9D0BEA" w:rsidRPr="00E40E47" w:rsidTr="00AA55D9">
        <w:tc>
          <w:tcPr>
            <w:tcW w:w="4583" w:type="dxa"/>
          </w:tcPr>
          <w:p w:rsidR="009D0BEA" w:rsidRPr="00E40E47" w:rsidRDefault="009D0BEA" w:rsidP="005E26A9">
            <w:pPr>
              <w:keepNext/>
              <w:rPr>
                <w:rFonts w:ascii="Times New Roman" w:hAnsi="Times New Roman" w:cs="Times New Roman"/>
              </w:rPr>
            </w:pPr>
            <w:r w:rsidRPr="00E40E47">
              <w:rPr>
                <w:rFonts w:ascii="Times New Roman" w:hAnsi="Times New Roman" w:cs="Times New Roman"/>
              </w:rPr>
              <w:t>Kapcsoló állapota</w:t>
            </w:r>
          </w:p>
        </w:tc>
        <w:tc>
          <w:tcPr>
            <w:tcW w:w="4583" w:type="dxa"/>
          </w:tcPr>
          <w:p w:rsidR="009D0BEA" w:rsidRPr="00E40E47" w:rsidRDefault="009D0BEA" w:rsidP="005E26A9">
            <w:pPr>
              <w:keepNext/>
              <w:rPr>
                <w:rFonts w:ascii="Times New Roman" w:hAnsi="Times New Roman" w:cs="Times New Roman"/>
              </w:rPr>
            </w:pPr>
            <w:r w:rsidRPr="00E40E47">
              <w:rPr>
                <w:rFonts w:ascii="Times New Roman" w:hAnsi="Times New Roman" w:cs="Times New Roman"/>
              </w:rPr>
              <w:t>Izzó állapota</w:t>
            </w:r>
          </w:p>
        </w:tc>
      </w:tr>
      <w:tr w:rsidR="009D0BEA" w:rsidRPr="00E40E47" w:rsidTr="00AA55D9">
        <w:tc>
          <w:tcPr>
            <w:tcW w:w="4583" w:type="dxa"/>
          </w:tcPr>
          <w:p w:rsidR="009D0BEA" w:rsidRPr="00E40E47" w:rsidRDefault="009D0BEA" w:rsidP="005E26A9">
            <w:pPr>
              <w:keepNext/>
              <w:rPr>
                <w:rFonts w:ascii="Times New Roman" w:hAnsi="Times New Roman" w:cs="Times New Roman"/>
              </w:rPr>
            </w:pPr>
            <w:r w:rsidRPr="00E40E47">
              <w:rPr>
                <w:rFonts w:ascii="Times New Roman" w:hAnsi="Times New Roman" w:cs="Times New Roman"/>
              </w:rPr>
              <w:t>Föl</w:t>
            </w:r>
          </w:p>
        </w:tc>
        <w:tc>
          <w:tcPr>
            <w:tcW w:w="4583" w:type="dxa"/>
          </w:tcPr>
          <w:p w:rsidR="009D0BEA" w:rsidRPr="00E40E47" w:rsidRDefault="009D0BEA" w:rsidP="005E26A9">
            <w:pPr>
              <w:keepNext/>
              <w:rPr>
                <w:rFonts w:ascii="Times New Roman" w:hAnsi="Times New Roman" w:cs="Times New Roman"/>
              </w:rPr>
            </w:pPr>
            <w:r w:rsidRPr="00E40E47">
              <w:rPr>
                <w:rFonts w:ascii="Times New Roman" w:hAnsi="Times New Roman" w:cs="Times New Roman"/>
              </w:rPr>
              <w:t>Világít</w:t>
            </w:r>
          </w:p>
        </w:tc>
      </w:tr>
      <w:tr w:rsidR="009D0BEA" w:rsidRPr="00E40E47" w:rsidTr="00AA55D9">
        <w:tc>
          <w:tcPr>
            <w:tcW w:w="4583" w:type="dxa"/>
          </w:tcPr>
          <w:p w:rsidR="009D0BEA" w:rsidRPr="00E40E47" w:rsidRDefault="009D0BEA" w:rsidP="005E26A9">
            <w:pPr>
              <w:keepNext/>
              <w:rPr>
                <w:rFonts w:ascii="Times New Roman" w:hAnsi="Times New Roman" w:cs="Times New Roman"/>
              </w:rPr>
            </w:pPr>
            <w:r w:rsidRPr="00E40E47">
              <w:rPr>
                <w:rFonts w:ascii="Times New Roman" w:hAnsi="Times New Roman" w:cs="Times New Roman"/>
              </w:rPr>
              <w:t>Le</w:t>
            </w:r>
          </w:p>
        </w:tc>
        <w:tc>
          <w:tcPr>
            <w:tcW w:w="4583" w:type="dxa"/>
          </w:tcPr>
          <w:p w:rsidR="009D0BEA" w:rsidRPr="00E40E47" w:rsidRDefault="009D0BEA" w:rsidP="005E26A9">
            <w:pPr>
              <w:keepNext/>
              <w:rPr>
                <w:rFonts w:ascii="Times New Roman" w:hAnsi="Times New Roman" w:cs="Times New Roman"/>
              </w:rPr>
            </w:pPr>
            <w:r w:rsidRPr="00E40E47">
              <w:rPr>
                <w:rFonts w:ascii="Times New Roman" w:hAnsi="Times New Roman" w:cs="Times New Roman"/>
              </w:rPr>
              <w:t>Nem világít</w:t>
            </w:r>
          </w:p>
        </w:tc>
      </w:tr>
    </w:tbl>
    <w:p w:rsidR="009D0BEA" w:rsidRPr="00E40E47" w:rsidRDefault="009D0BEA" w:rsidP="005E26A9">
      <w:pPr>
        <w:keepNext/>
        <w:rPr>
          <w:rFonts w:ascii="Times New Roman" w:hAnsi="Times New Roman" w:cs="Times New Roman"/>
        </w:rPr>
      </w:pPr>
    </w:p>
    <w:p w:rsidR="009D0BEA" w:rsidRPr="00E40E47" w:rsidRDefault="009D0BEA" w:rsidP="00836258">
      <w:pPr>
        <w:jc w:val="both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 xml:space="preserve">Ha teljesülnek az </w:t>
      </w:r>
      <w:proofErr w:type="gramStart"/>
      <w:r w:rsidR="00213337">
        <w:rPr>
          <w:rFonts w:ascii="Times New Roman" w:hAnsi="Times New Roman" w:cs="Times New Roman"/>
        </w:rPr>
        <w:t>A</w:t>
      </w:r>
      <w:proofErr w:type="gramEnd"/>
      <w:r w:rsidRPr="00E40E47">
        <w:rPr>
          <w:rFonts w:ascii="Times New Roman" w:hAnsi="Times New Roman" w:cs="Times New Roman"/>
        </w:rPr>
        <w:t xml:space="preserve"> feltételek, akkor M1 és M1 szabály érvényes, azaz a belőlük levezethető állítások igazak. </w:t>
      </w:r>
      <w:r w:rsidR="00B520B0" w:rsidRPr="00E40E47">
        <w:rPr>
          <w:rFonts w:ascii="Times New Roman" w:hAnsi="Times New Roman" w:cs="Times New Roman"/>
        </w:rPr>
        <w:t xml:space="preserve">A levezethető állítások konkrét események is lehetnek. </w:t>
      </w:r>
      <w:r w:rsidR="00031FD6" w:rsidRPr="00E40E47">
        <w:rPr>
          <w:rFonts w:ascii="Times New Roman" w:hAnsi="Times New Roman" w:cs="Times New Roman"/>
        </w:rPr>
        <w:t xml:space="preserve">Ennek </w:t>
      </w:r>
      <w:r w:rsidRPr="00E40E47">
        <w:rPr>
          <w:rFonts w:ascii="Times New Roman" w:hAnsi="Times New Roman" w:cs="Times New Roman"/>
        </w:rPr>
        <w:t>alapján az a mondat, hogy „Ha fölkapcsolom a kapcsolót, akkor világít a lámpa.” mondat következik a {</w:t>
      </w:r>
      <w:proofErr w:type="spellStart"/>
      <w:proofErr w:type="gramStart"/>
      <w:r w:rsidR="00213337">
        <w:rPr>
          <w:rFonts w:ascii="Times New Roman" w:hAnsi="Times New Roman" w:cs="Times New Roman"/>
        </w:rPr>
        <w:t>A</w:t>
      </w:r>
      <w:proofErr w:type="spellEnd"/>
      <w:proofErr w:type="gramEnd"/>
      <w:r w:rsidRPr="00E40E47">
        <w:rPr>
          <w:rFonts w:ascii="Times New Roman" w:hAnsi="Times New Roman" w:cs="Times New Roman"/>
        </w:rPr>
        <w:t xml:space="preserve">, M1, M2} feltevésekből, amit másképp úgy mondhatunk, a szükségszerűen igaz, hogy ha fölkapcsolom a kapcsolót, akkor világít a lámpa. </w:t>
      </w:r>
      <w:r w:rsidR="00080AAB" w:rsidRPr="00E40E47">
        <w:rPr>
          <w:rFonts w:ascii="Times New Roman" w:hAnsi="Times New Roman" w:cs="Times New Roman"/>
        </w:rPr>
        <w:t xml:space="preserve">A szükségszerűség a konkrét események jellemzője is. </w:t>
      </w:r>
      <w:r w:rsidR="00DE1BCF" w:rsidRPr="00E40E47">
        <w:rPr>
          <w:rFonts w:ascii="Times New Roman" w:hAnsi="Times New Roman" w:cs="Times New Roman"/>
        </w:rPr>
        <w:t xml:space="preserve">Figyeljünk föl arra, hogy </w:t>
      </w:r>
      <w:proofErr w:type="gramStart"/>
      <w:r w:rsidR="00213337">
        <w:rPr>
          <w:rFonts w:ascii="Times New Roman" w:hAnsi="Times New Roman" w:cs="Times New Roman"/>
        </w:rPr>
        <w:t>A</w:t>
      </w:r>
      <w:proofErr w:type="gramEnd"/>
      <w:r w:rsidR="00DE1BCF" w:rsidRPr="00E40E47">
        <w:rPr>
          <w:rFonts w:ascii="Times New Roman" w:hAnsi="Times New Roman" w:cs="Times New Roman"/>
        </w:rPr>
        <w:t xml:space="preserve"> feltételek teljesülése esetén, M1 az összes lehetséges állapotot adja meg, tehát M1 leírása a modellen belül teljes. M2 az összes lehetséges állapot közötti összefüggést adja meg, azért M2 szükségszerű összefüggést ad meg. </w:t>
      </w:r>
      <w:r w:rsidRPr="00E40E47">
        <w:rPr>
          <w:rFonts w:ascii="Times New Roman" w:hAnsi="Times New Roman" w:cs="Times New Roman"/>
        </w:rPr>
        <w:t xml:space="preserve">A szükségszerűség semmi mást nem jelent, mint általános feltevésekből </w:t>
      </w:r>
      <w:r w:rsidR="00B7741D" w:rsidRPr="00E40E47">
        <w:rPr>
          <w:rFonts w:ascii="Times New Roman" w:hAnsi="Times New Roman" w:cs="Times New Roman"/>
        </w:rPr>
        <w:t>–</w:t>
      </w:r>
      <w:r w:rsidRPr="00E40E47">
        <w:rPr>
          <w:rFonts w:ascii="Times New Roman" w:hAnsi="Times New Roman" w:cs="Times New Roman"/>
        </w:rPr>
        <w:t xml:space="preserve"> pl. fizikai törvény mondatokból </w:t>
      </w:r>
      <w:r w:rsidR="00B7741D" w:rsidRPr="00E40E47">
        <w:rPr>
          <w:rFonts w:ascii="Times New Roman" w:hAnsi="Times New Roman" w:cs="Times New Roman"/>
        </w:rPr>
        <w:t>–</w:t>
      </w:r>
      <w:r w:rsidRPr="00E40E47">
        <w:rPr>
          <w:rFonts w:ascii="Times New Roman" w:hAnsi="Times New Roman" w:cs="Times New Roman"/>
        </w:rPr>
        <w:t xml:space="preserve"> való következtetést. </w:t>
      </w:r>
      <w:r w:rsidR="00DE1BCF" w:rsidRPr="00E40E47">
        <w:rPr>
          <w:rFonts w:ascii="Times New Roman" w:hAnsi="Times New Roman" w:cs="Times New Roman"/>
        </w:rPr>
        <w:t>Ugyanakkor a</w:t>
      </w:r>
      <w:r w:rsidRPr="00E40E47">
        <w:rPr>
          <w:rFonts w:ascii="Times New Roman" w:hAnsi="Times New Roman" w:cs="Times New Roman"/>
        </w:rPr>
        <w:t>z is érvényes, hogy a</w:t>
      </w:r>
      <w:r w:rsidR="00080AAB" w:rsidRPr="00E40E47">
        <w:rPr>
          <w:rFonts w:ascii="Times New Roman" w:hAnsi="Times New Roman" w:cs="Times New Roman"/>
        </w:rPr>
        <w:t>z</w:t>
      </w:r>
      <w:r w:rsidRPr="00E40E47">
        <w:rPr>
          <w:rFonts w:ascii="Times New Roman" w:hAnsi="Times New Roman" w:cs="Times New Roman"/>
        </w:rPr>
        <w:t xml:space="preserve"> {</w:t>
      </w:r>
      <w:r w:rsidR="00213337">
        <w:rPr>
          <w:rFonts w:ascii="Times New Roman" w:hAnsi="Times New Roman" w:cs="Times New Roman"/>
        </w:rPr>
        <w:t>A</w:t>
      </w:r>
      <w:r w:rsidRPr="00E40E47">
        <w:rPr>
          <w:rFonts w:ascii="Times New Roman" w:hAnsi="Times New Roman" w:cs="Times New Roman"/>
        </w:rPr>
        <w:t>, M1, M2}</w:t>
      </w:r>
      <w:r w:rsidR="00080AAB" w:rsidRPr="00E40E47">
        <w:rPr>
          <w:rFonts w:ascii="Times New Roman" w:hAnsi="Times New Roman" w:cs="Times New Roman"/>
        </w:rPr>
        <w:t xml:space="preserve"> kikötések</w:t>
      </w:r>
      <w:r w:rsidRPr="00E40E47">
        <w:rPr>
          <w:rFonts w:ascii="Times New Roman" w:hAnsi="Times New Roman" w:cs="Times New Roman"/>
        </w:rPr>
        <w:t xml:space="preserve"> teljesülése esetén, a lámpa világítása szükséges és elegendő feltétele a kapcsoló fölkapcsolt állapota</w:t>
      </w:r>
      <w:r w:rsidR="001E5C8A" w:rsidRPr="00E40E47">
        <w:rPr>
          <w:rFonts w:ascii="Times New Roman" w:hAnsi="Times New Roman" w:cs="Times New Roman"/>
        </w:rPr>
        <w:t>:</w:t>
      </w:r>
      <w:r w:rsidRPr="00E40E47">
        <w:rPr>
          <w:rFonts w:ascii="Times New Roman" w:hAnsi="Times New Roman" w:cs="Times New Roman"/>
        </w:rPr>
        <w:t xml:space="preserve"> </w:t>
      </w:r>
      <w:r w:rsidR="001E5C8A" w:rsidRPr="00E40E47">
        <w:rPr>
          <w:rFonts w:ascii="Times New Roman" w:hAnsi="Times New Roman" w:cs="Times New Roman"/>
        </w:rPr>
        <w:t xml:space="preserve">Ha nem lenne a kapcsoló fölkapcsolva, a lámpa sem világítana; Ha a kapcsoló föl </w:t>
      </w:r>
      <w:proofErr w:type="gramStart"/>
      <w:r w:rsidR="001E5C8A" w:rsidRPr="00E40E47">
        <w:rPr>
          <w:rFonts w:ascii="Times New Roman" w:hAnsi="Times New Roman" w:cs="Times New Roman"/>
        </w:rPr>
        <w:t>van</w:t>
      </w:r>
      <w:proofErr w:type="gramEnd"/>
      <w:r w:rsidR="001E5C8A" w:rsidRPr="00E40E47">
        <w:rPr>
          <w:rFonts w:ascii="Times New Roman" w:hAnsi="Times New Roman" w:cs="Times New Roman"/>
        </w:rPr>
        <w:t xml:space="preserve"> kapcsolva akkor a lámpa világít. </w:t>
      </w:r>
      <w:r w:rsidRPr="00E40E47">
        <w:rPr>
          <w:rFonts w:ascii="Times New Roman" w:hAnsi="Times New Roman" w:cs="Times New Roman"/>
        </w:rPr>
        <w:t xml:space="preserve">Ezt úgy is mondhatjuk köznapi nyelven, hogy a lámpa világításának az oka a kapcsoló fölkapcsolása. Ez az ok fogalma legegyszerűbb paradigmatikus esete. Sok ehhez hasonló egyszerű </w:t>
      </w:r>
      <w:r w:rsidR="00640B72" w:rsidRPr="00E40E47">
        <w:rPr>
          <w:rFonts w:ascii="Times New Roman" w:hAnsi="Times New Roman" w:cs="Times New Roman"/>
        </w:rPr>
        <w:t xml:space="preserve">oksági </w:t>
      </w:r>
      <w:r w:rsidRPr="00E40E47">
        <w:rPr>
          <w:rFonts w:ascii="Times New Roman" w:hAnsi="Times New Roman" w:cs="Times New Roman"/>
        </w:rPr>
        <w:t xml:space="preserve">összefüggés van. Az okság ilyen értelmezését az okság </w:t>
      </w:r>
      <w:proofErr w:type="spellStart"/>
      <w:r w:rsidRPr="00E40E47">
        <w:rPr>
          <w:rFonts w:ascii="Times New Roman" w:hAnsi="Times New Roman" w:cs="Times New Roman"/>
        </w:rPr>
        <w:t>nomologikus</w:t>
      </w:r>
      <w:proofErr w:type="spellEnd"/>
      <w:r w:rsidRPr="00E40E47">
        <w:rPr>
          <w:rFonts w:ascii="Times New Roman" w:hAnsi="Times New Roman" w:cs="Times New Roman"/>
        </w:rPr>
        <w:t xml:space="preserve"> értelmezésének nevezzük.</w:t>
      </w:r>
      <w:r w:rsidR="00640B72" w:rsidRPr="00E40E47">
        <w:rPr>
          <w:rFonts w:ascii="Times New Roman" w:hAnsi="Times New Roman" w:cs="Times New Roman"/>
        </w:rPr>
        <w:t xml:space="preserve"> (</w:t>
      </w:r>
      <w:proofErr w:type="spellStart"/>
      <w:r w:rsidR="00640B72" w:rsidRPr="00E40E47">
        <w:rPr>
          <w:rFonts w:ascii="Times New Roman" w:hAnsi="Times New Roman" w:cs="Times New Roman"/>
        </w:rPr>
        <w:t>Mackie</w:t>
      </w:r>
      <w:proofErr w:type="spellEnd"/>
      <w:r w:rsidR="00640B72" w:rsidRPr="00E40E47">
        <w:rPr>
          <w:rFonts w:ascii="Times New Roman" w:hAnsi="Times New Roman" w:cs="Times New Roman"/>
        </w:rPr>
        <w:t xml:space="preserve"> </w:t>
      </w:r>
      <w:proofErr w:type="spellStart"/>
      <w:r w:rsidR="00640B72" w:rsidRPr="00E40E47">
        <w:rPr>
          <w:rFonts w:ascii="Times New Roman" w:hAnsi="Times New Roman" w:cs="Times New Roman"/>
        </w:rPr>
        <w:t>inus</w:t>
      </w:r>
      <w:proofErr w:type="spellEnd"/>
      <w:r w:rsidR="00640B72" w:rsidRPr="00E40E47">
        <w:rPr>
          <w:rFonts w:ascii="Times New Roman" w:hAnsi="Times New Roman" w:cs="Times New Roman"/>
        </w:rPr>
        <w:t xml:space="preserve"> elmélete ennek a továbbfejlesztése.)</w:t>
      </w:r>
      <w:r w:rsidRPr="00E40E47">
        <w:rPr>
          <w:rFonts w:ascii="Times New Roman" w:hAnsi="Times New Roman" w:cs="Times New Roman"/>
        </w:rPr>
        <w:t xml:space="preserve"> E. Szabó világosan fogalmaz: „</w:t>
      </w:r>
      <w:proofErr w:type="gramStart"/>
      <w:r w:rsidRPr="00E40E47">
        <w:rPr>
          <w:rFonts w:ascii="Times New Roman" w:hAnsi="Times New Roman" w:cs="Times New Roman"/>
        </w:rPr>
        <w:t>A</w:t>
      </w:r>
      <w:proofErr w:type="gramEnd"/>
      <w:r w:rsidRPr="00E40E47">
        <w:rPr>
          <w:rFonts w:ascii="Times New Roman" w:hAnsi="Times New Roman" w:cs="Times New Roman"/>
        </w:rPr>
        <w:t xml:space="preserve"> </w:t>
      </w:r>
      <w:proofErr w:type="spellStart"/>
      <w:r w:rsidRPr="00E40E47">
        <w:rPr>
          <w:rFonts w:ascii="Times New Roman" w:hAnsi="Times New Roman" w:cs="Times New Roman"/>
        </w:rPr>
        <w:t>nomologikus</w:t>
      </w:r>
      <w:proofErr w:type="spellEnd"/>
      <w:r w:rsidRPr="00E40E47">
        <w:rPr>
          <w:rFonts w:ascii="Times New Roman" w:hAnsi="Times New Roman" w:cs="Times New Roman"/>
        </w:rPr>
        <w:t xml:space="preserve"> felfogás szerint egy A esemény oka a B eseménynek, ha létezik olyan T természeti törvény (vagy esetleg törvények egy rendszere), hogy A-ból és a T törvényb</w:t>
      </w:r>
      <w:r w:rsidR="00A52AE4" w:rsidRPr="00E40E47">
        <w:rPr>
          <w:rFonts w:ascii="Times New Roman" w:hAnsi="Times New Roman" w:cs="Times New Roman"/>
        </w:rPr>
        <w:t>ő</w:t>
      </w:r>
      <w:r w:rsidRPr="00E40E47">
        <w:rPr>
          <w:rFonts w:ascii="Times New Roman" w:hAnsi="Times New Roman" w:cs="Times New Roman"/>
        </w:rPr>
        <w:t xml:space="preserve">l logikailag következik B.” Ez az </w:t>
      </w:r>
      <w:proofErr w:type="gramStart"/>
      <w:r w:rsidRPr="00E40E47">
        <w:rPr>
          <w:rFonts w:ascii="Times New Roman" w:hAnsi="Times New Roman" w:cs="Times New Roman"/>
        </w:rPr>
        <w:t>okság értelmezés</w:t>
      </w:r>
      <w:proofErr w:type="gramEnd"/>
      <w:r w:rsidRPr="00E40E47">
        <w:rPr>
          <w:rFonts w:ascii="Times New Roman" w:hAnsi="Times New Roman" w:cs="Times New Roman"/>
        </w:rPr>
        <w:t xml:space="preserve"> </w:t>
      </w:r>
      <w:proofErr w:type="spellStart"/>
      <w:r w:rsidRPr="00E40E47">
        <w:rPr>
          <w:rFonts w:ascii="Times New Roman" w:hAnsi="Times New Roman" w:cs="Times New Roman"/>
        </w:rPr>
        <w:t>Hume-től</w:t>
      </w:r>
      <w:proofErr w:type="spellEnd"/>
      <w:r w:rsidRPr="00E40E47">
        <w:rPr>
          <w:rFonts w:ascii="Times New Roman" w:hAnsi="Times New Roman" w:cs="Times New Roman"/>
        </w:rPr>
        <w:t xml:space="preserve"> eredeztethető, és ezt az okság értelmezést tartom az egyedül helyesnek. Minden egyéb értelmezést értelmetlen spekulációnak tartok. Amikor a </w:t>
      </w:r>
      <w:proofErr w:type="spellStart"/>
      <w:r w:rsidRPr="00E40E47">
        <w:rPr>
          <w:rFonts w:ascii="Times New Roman" w:hAnsi="Times New Roman" w:cs="Times New Roman"/>
        </w:rPr>
        <w:lastRenderedPageBreak/>
        <w:t>nomologikus</w:t>
      </w:r>
      <w:proofErr w:type="spellEnd"/>
      <w:r w:rsidRPr="00E40E47">
        <w:rPr>
          <w:rFonts w:ascii="Times New Roman" w:hAnsi="Times New Roman" w:cs="Times New Roman"/>
        </w:rPr>
        <w:t xml:space="preserve"> értelmezés csődöt mond, akkor nem más </w:t>
      </w:r>
      <w:proofErr w:type="gramStart"/>
      <w:r w:rsidRPr="00E40E47">
        <w:rPr>
          <w:rFonts w:ascii="Times New Roman" w:hAnsi="Times New Roman" w:cs="Times New Roman"/>
        </w:rPr>
        <w:t>okság értelmezés</w:t>
      </w:r>
      <w:proofErr w:type="gramEnd"/>
      <w:r w:rsidRPr="00E40E47">
        <w:rPr>
          <w:rFonts w:ascii="Times New Roman" w:hAnsi="Times New Roman" w:cs="Times New Roman"/>
        </w:rPr>
        <w:t xml:space="preserve"> után kell nézni, hanem föl kell hagyni az okság, mint fogalom alkalmazásával, és helyette oksági modellekkel kell leírni a szituációt. Oksági modell lehet pl. a Lewis féle neuron diagram, vagy véges automata illetve logikai áramkör modellek, ahol az egyes állapotváltozások felelnek meg az eseményeknek.</w:t>
      </w:r>
    </w:p>
    <w:p w:rsidR="009D0BEA" w:rsidRPr="00E40E47" w:rsidRDefault="009F2CD1" w:rsidP="00D26CA1">
      <w:pPr>
        <w:pStyle w:val="Cmsor2"/>
        <w:rPr>
          <w:rFonts w:ascii="Times New Roman" w:hAnsi="Times New Roman" w:cs="Times New Roman"/>
        </w:rPr>
      </w:pPr>
      <w:r w:rsidRPr="00E40E47">
        <w:rPr>
          <w:rFonts w:ascii="Times New Roman" w:hAnsi="Times New Roman" w:cs="Times New Roman"/>
        </w:rPr>
        <w:t>A témához kapcsolódó korábbi posztok</w:t>
      </w:r>
      <w:r w:rsidR="0062266C" w:rsidRPr="00E40E47">
        <w:rPr>
          <w:rFonts w:ascii="Times New Roman" w:hAnsi="Times New Roman" w:cs="Times New Roman"/>
        </w:rPr>
        <w:t xml:space="preserve"> és írások</w:t>
      </w:r>
      <w:r w:rsidRPr="00E40E47">
        <w:rPr>
          <w:rFonts w:ascii="Times New Roman" w:hAnsi="Times New Roman" w:cs="Times New Roman"/>
        </w:rPr>
        <w:t>:</w:t>
      </w:r>
    </w:p>
    <w:p w:rsidR="009F2CD1" w:rsidRPr="00E40E47" w:rsidRDefault="00AD4C4A" w:rsidP="006226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0E47">
        <w:rPr>
          <w:rFonts w:ascii="Times New Roman" w:hAnsi="Times New Roman" w:cs="Times New Roman"/>
          <w:sz w:val="20"/>
          <w:szCs w:val="20"/>
        </w:rPr>
        <w:t>2017.08.27.</w:t>
      </w:r>
      <w:r w:rsidR="00C947B6" w:rsidRPr="00E40E47">
        <w:rPr>
          <w:rFonts w:ascii="Times New Roman" w:hAnsi="Times New Roman" w:cs="Times New Roman"/>
          <w:sz w:val="20"/>
          <w:szCs w:val="20"/>
        </w:rPr>
        <w:t xml:space="preserve"> –18. </w:t>
      </w:r>
      <w:r w:rsidRPr="00E40E47">
        <w:rPr>
          <w:rFonts w:ascii="Times New Roman" w:hAnsi="Times New Roman" w:cs="Times New Roman"/>
          <w:sz w:val="20"/>
          <w:szCs w:val="20"/>
        </w:rPr>
        <w:t>Ahogy lesz úgy lesz</w:t>
      </w:r>
    </w:p>
    <w:p w:rsidR="00AD4C4A" w:rsidRPr="00E40E47" w:rsidRDefault="00AD4C4A" w:rsidP="006226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0E47">
        <w:rPr>
          <w:rFonts w:ascii="Times New Roman" w:hAnsi="Times New Roman" w:cs="Times New Roman"/>
          <w:sz w:val="20"/>
          <w:szCs w:val="20"/>
        </w:rPr>
        <w:t xml:space="preserve">2017.09.06. </w:t>
      </w:r>
      <w:r w:rsidR="00C947B6" w:rsidRPr="00E40E47">
        <w:rPr>
          <w:rFonts w:ascii="Times New Roman" w:hAnsi="Times New Roman" w:cs="Times New Roman"/>
          <w:sz w:val="20"/>
          <w:szCs w:val="20"/>
        </w:rPr>
        <w:t xml:space="preserve">–19. </w:t>
      </w:r>
      <w:r w:rsidRPr="00E40E47">
        <w:rPr>
          <w:rFonts w:ascii="Times New Roman" w:hAnsi="Times New Roman" w:cs="Times New Roman"/>
          <w:sz w:val="20"/>
          <w:szCs w:val="20"/>
        </w:rPr>
        <w:t>Logikai determinizmus II.</w:t>
      </w:r>
    </w:p>
    <w:p w:rsidR="00AD4C4A" w:rsidRPr="00E40E47" w:rsidRDefault="00AD4C4A" w:rsidP="006226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0E47">
        <w:rPr>
          <w:rFonts w:ascii="Times New Roman" w:hAnsi="Times New Roman" w:cs="Times New Roman"/>
          <w:sz w:val="20"/>
          <w:szCs w:val="20"/>
        </w:rPr>
        <w:t>2017.</w:t>
      </w:r>
      <w:r w:rsidR="006B556F" w:rsidRPr="00E40E47">
        <w:rPr>
          <w:rFonts w:ascii="Times New Roman" w:hAnsi="Times New Roman" w:cs="Times New Roman"/>
          <w:sz w:val="20"/>
          <w:szCs w:val="20"/>
        </w:rPr>
        <w:t>09.</w:t>
      </w:r>
      <w:r w:rsidRPr="00E40E47">
        <w:rPr>
          <w:rFonts w:ascii="Times New Roman" w:hAnsi="Times New Roman" w:cs="Times New Roman"/>
          <w:sz w:val="20"/>
          <w:szCs w:val="20"/>
        </w:rPr>
        <w:t xml:space="preserve">14. </w:t>
      </w:r>
      <w:r w:rsidR="00C947B6" w:rsidRPr="00E40E47">
        <w:rPr>
          <w:rFonts w:ascii="Times New Roman" w:hAnsi="Times New Roman" w:cs="Times New Roman"/>
          <w:sz w:val="20"/>
          <w:szCs w:val="20"/>
        </w:rPr>
        <w:t xml:space="preserve">–20. </w:t>
      </w:r>
      <w:r w:rsidRPr="00E40E47">
        <w:rPr>
          <w:rFonts w:ascii="Times New Roman" w:hAnsi="Times New Roman" w:cs="Times New Roman"/>
          <w:sz w:val="20"/>
          <w:szCs w:val="20"/>
        </w:rPr>
        <w:t>Otthon maradhatott-e Caesar ama végzetes napon?</w:t>
      </w:r>
    </w:p>
    <w:p w:rsidR="0062266C" w:rsidRPr="00E40E47" w:rsidRDefault="003419EA" w:rsidP="006226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0E47">
        <w:rPr>
          <w:rFonts w:ascii="Times New Roman" w:hAnsi="Times New Roman" w:cs="Times New Roman"/>
          <w:sz w:val="20"/>
          <w:szCs w:val="20"/>
        </w:rPr>
        <w:t>2017.</w:t>
      </w:r>
      <w:r w:rsidR="00C947B6" w:rsidRPr="00E40E47">
        <w:rPr>
          <w:rFonts w:ascii="Times New Roman" w:hAnsi="Times New Roman" w:cs="Times New Roman"/>
          <w:sz w:val="20"/>
          <w:szCs w:val="20"/>
        </w:rPr>
        <w:t>09.30</w:t>
      </w:r>
      <w:r w:rsidRPr="00E40E47">
        <w:rPr>
          <w:rFonts w:ascii="Times New Roman" w:hAnsi="Times New Roman" w:cs="Times New Roman"/>
          <w:sz w:val="20"/>
          <w:szCs w:val="20"/>
        </w:rPr>
        <w:t xml:space="preserve">. </w:t>
      </w:r>
      <w:r w:rsidR="00C947B6" w:rsidRPr="00E40E47">
        <w:rPr>
          <w:rFonts w:ascii="Times New Roman" w:hAnsi="Times New Roman" w:cs="Times New Roman"/>
          <w:sz w:val="20"/>
          <w:szCs w:val="20"/>
        </w:rPr>
        <w:t xml:space="preserve">21. – </w:t>
      </w:r>
      <w:r w:rsidRPr="00E40E47">
        <w:rPr>
          <w:rFonts w:ascii="Times New Roman" w:hAnsi="Times New Roman" w:cs="Times New Roman"/>
          <w:sz w:val="20"/>
          <w:szCs w:val="20"/>
        </w:rPr>
        <w:t>A "Parittya" érvről</w:t>
      </w:r>
    </w:p>
    <w:p w:rsidR="00E00B7D" w:rsidRPr="00E40E47" w:rsidRDefault="00E00B7D" w:rsidP="006226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0E47">
        <w:rPr>
          <w:rFonts w:ascii="Times New Roman" w:hAnsi="Times New Roman" w:cs="Times New Roman"/>
          <w:sz w:val="20"/>
          <w:szCs w:val="20"/>
        </w:rPr>
        <w:t xml:space="preserve">2019.03.16. </w:t>
      </w:r>
      <w:r w:rsidR="00C947B6" w:rsidRPr="00E40E47">
        <w:rPr>
          <w:rFonts w:ascii="Times New Roman" w:hAnsi="Times New Roman" w:cs="Times New Roman"/>
          <w:sz w:val="20"/>
          <w:szCs w:val="20"/>
        </w:rPr>
        <w:t xml:space="preserve">45. – </w:t>
      </w:r>
      <w:r w:rsidRPr="00E40E47">
        <w:rPr>
          <w:rFonts w:ascii="Times New Roman" w:hAnsi="Times New Roman" w:cs="Times New Roman"/>
          <w:sz w:val="20"/>
          <w:szCs w:val="20"/>
        </w:rPr>
        <w:t>Nincsen macska a szobában</w:t>
      </w:r>
    </w:p>
    <w:p w:rsidR="00A651E6" w:rsidRPr="002C5FA1" w:rsidRDefault="00A651E6" w:rsidP="006226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5FA1" w:rsidRDefault="002C5FA1" w:rsidP="002C5F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szöveg innen tölthető le:</w:t>
      </w:r>
    </w:p>
    <w:p w:rsidR="002C5FA1" w:rsidRDefault="002C5FA1" w:rsidP="002C5FA1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2C5FA1">
          <w:rPr>
            <w:rFonts w:ascii="Times New Roman" w:hAnsi="Times New Roman" w:cs="Times New Roman"/>
            <w:sz w:val="20"/>
            <w:szCs w:val="20"/>
          </w:rPr>
          <w:t>http://ferenc.andrasek.hu/blog/pdf/oksag2020f.pdf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5FA1" w:rsidRDefault="002C5FA1" w:rsidP="002C5FA1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2C5FA1">
          <w:rPr>
            <w:rFonts w:ascii="Times New Roman" w:hAnsi="Times New Roman" w:cs="Times New Roman"/>
            <w:sz w:val="20"/>
            <w:szCs w:val="20"/>
          </w:rPr>
          <w:t>http://ferenc.andrasek.hu/blog/doc/oksag2020f.</w:t>
        </w:r>
      </w:hyperlink>
      <w:r>
        <w:rPr>
          <w:rFonts w:ascii="Times New Roman" w:hAnsi="Times New Roman" w:cs="Times New Roman"/>
          <w:sz w:val="20"/>
          <w:szCs w:val="20"/>
        </w:rPr>
        <w:t>docx</w:t>
      </w:r>
    </w:p>
    <w:p w:rsidR="00A651E6" w:rsidRPr="002C5FA1" w:rsidRDefault="00A651E6" w:rsidP="006226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5FA1">
        <w:rPr>
          <w:rFonts w:ascii="Times New Roman" w:hAnsi="Times New Roman" w:cs="Times New Roman"/>
          <w:sz w:val="20"/>
          <w:szCs w:val="20"/>
        </w:rPr>
        <w:t>Egy régebbi írásom több példa elemzését is bemutatja egyszerű automata modellek segítségével:</w:t>
      </w:r>
    </w:p>
    <w:p w:rsidR="00FA21C8" w:rsidRDefault="00FA21C8" w:rsidP="0062266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2018A">
        <w:rPr>
          <w:rFonts w:ascii="Times New Roman" w:hAnsi="Times New Roman" w:cs="Times New Roman"/>
          <w:sz w:val="20"/>
          <w:szCs w:val="20"/>
        </w:rPr>
        <w:t>http</w:t>
      </w:r>
      <w:proofErr w:type="gramEnd"/>
      <w:r w:rsidRPr="0082018A">
        <w:rPr>
          <w:rFonts w:ascii="Times New Roman" w:hAnsi="Times New Roman" w:cs="Times New Roman"/>
          <w:sz w:val="20"/>
          <w:szCs w:val="20"/>
        </w:rPr>
        <w:t>://ferenc.andrasek.hu/doc/oksag2009a.docx</w:t>
      </w:r>
    </w:p>
    <w:p w:rsidR="00A9729D" w:rsidRPr="0082018A" w:rsidRDefault="00A9729D" w:rsidP="006226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1835" w:rsidRPr="002C5FA1" w:rsidRDefault="004B1835" w:rsidP="002C5F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5FA1">
        <w:rPr>
          <w:rFonts w:ascii="Times New Roman" w:hAnsi="Times New Roman" w:cs="Times New Roman"/>
          <w:sz w:val="20"/>
          <w:szCs w:val="20"/>
        </w:rPr>
        <w:t>Fölhasznált irodalom:</w:t>
      </w:r>
    </w:p>
    <w:p w:rsidR="009A100F" w:rsidRPr="00E40E47" w:rsidRDefault="001420B8" w:rsidP="008D3F35">
      <w:pPr>
        <w:spacing w:after="0"/>
        <w:rPr>
          <w:rStyle w:val="Hiperhivatkozs"/>
          <w:rFonts w:ascii="Times New Roman" w:hAnsi="Times New Roman" w:cs="Times New Roman"/>
          <w:sz w:val="20"/>
          <w:szCs w:val="20"/>
        </w:rPr>
      </w:pPr>
      <w:r w:rsidRPr="00E40E47">
        <w:rPr>
          <w:rFonts w:ascii="Times New Roman" w:hAnsi="Times New Roman" w:cs="Times New Roman"/>
          <w:sz w:val="20"/>
          <w:szCs w:val="20"/>
        </w:rPr>
        <w:t>Jonathan</w:t>
      </w:r>
      <w:r w:rsidR="00121995" w:rsidRPr="00E40E47">
        <w:rPr>
          <w:rFonts w:ascii="Times New Roman" w:hAnsi="Times New Roman" w:cs="Times New Roman"/>
          <w:sz w:val="20"/>
          <w:szCs w:val="20"/>
        </w:rPr>
        <w:t xml:space="preserve"> Schaffer,</w:t>
      </w:r>
      <w:r w:rsidRPr="00E40E47">
        <w:rPr>
          <w:rFonts w:ascii="Times New Roman" w:hAnsi="Times New Roman" w:cs="Times New Roman"/>
          <w:sz w:val="20"/>
          <w:szCs w:val="20"/>
        </w:rPr>
        <w:t xml:space="preserve"> "The </w:t>
      </w:r>
      <w:proofErr w:type="spellStart"/>
      <w:r w:rsidRPr="00E40E47">
        <w:rPr>
          <w:rFonts w:ascii="Times New Roman" w:hAnsi="Times New Roman" w:cs="Times New Roman"/>
          <w:sz w:val="20"/>
          <w:szCs w:val="20"/>
        </w:rPr>
        <w:t>Metaphysics</w:t>
      </w:r>
      <w:proofErr w:type="spellEnd"/>
      <w:r w:rsidRPr="00E40E4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40E47">
        <w:rPr>
          <w:rFonts w:ascii="Times New Roman" w:hAnsi="Times New Roman" w:cs="Times New Roman"/>
          <w:sz w:val="20"/>
          <w:szCs w:val="20"/>
        </w:rPr>
        <w:t>Causation</w:t>
      </w:r>
      <w:proofErr w:type="spellEnd"/>
      <w:r w:rsidRPr="00E40E47">
        <w:rPr>
          <w:rFonts w:ascii="Times New Roman" w:hAnsi="Times New Roman" w:cs="Times New Roman"/>
          <w:sz w:val="20"/>
          <w:szCs w:val="20"/>
        </w:rPr>
        <w:t xml:space="preserve">", The Stanford </w:t>
      </w:r>
      <w:proofErr w:type="spellStart"/>
      <w:r w:rsidRPr="00E40E47">
        <w:rPr>
          <w:rFonts w:ascii="Times New Roman" w:hAnsi="Times New Roman" w:cs="Times New Roman"/>
          <w:sz w:val="20"/>
          <w:szCs w:val="20"/>
        </w:rPr>
        <w:t>Encyclopedia</w:t>
      </w:r>
      <w:proofErr w:type="spellEnd"/>
      <w:r w:rsidRPr="00E40E4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40E47">
        <w:rPr>
          <w:rFonts w:ascii="Times New Roman" w:hAnsi="Times New Roman" w:cs="Times New Roman"/>
          <w:sz w:val="20"/>
          <w:szCs w:val="20"/>
        </w:rPr>
        <w:t>Philosophy</w:t>
      </w:r>
      <w:proofErr w:type="spellEnd"/>
      <w:r w:rsidRPr="00E40E4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40E47">
        <w:rPr>
          <w:rFonts w:ascii="Times New Roman" w:hAnsi="Times New Roman" w:cs="Times New Roman"/>
          <w:sz w:val="20"/>
          <w:szCs w:val="20"/>
        </w:rPr>
        <w:t>Fall</w:t>
      </w:r>
      <w:proofErr w:type="spellEnd"/>
      <w:r w:rsidRPr="00E40E47">
        <w:rPr>
          <w:rFonts w:ascii="Times New Roman" w:hAnsi="Times New Roman" w:cs="Times New Roman"/>
          <w:sz w:val="20"/>
          <w:szCs w:val="20"/>
        </w:rPr>
        <w:t xml:space="preserve"> 2016 </w:t>
      </w:r>
      <w:proofErr w:type="spellStart"/>
      <w:r w:rsidRPr="00E40E47">
        <w:rPr>
          <w:rFonts w:ascii="Times New Roman" w:hAnsi="Times New Roman" w:cs="Times New Roman"/>
          <w:sz w:val="20"/>
          <w:szCs w:val="20"/>
        </w:rPr>
        <w:t>Edition</w:t>
      </w:r>
      <w:proofErr w:type="spellEnd"/>
      <w:r w:rsidRPr="00E40E47">
        <w:rPr>
          <w:rFonts w:ascii="Times New Roman" w:hAnsi="Times New Roman" w:cs="Times New Roman"/>
          <w:sz w:val="20"/>
          <w:szCs w:val="20"/>
        </w:rPr>
        <w:t xml:space="preserve">), Edward N. </w:t>
      </w:r>
      <w:proofErr w:type="spellStart"/>
      <w:r w:rsidRPr="00E40E47">
        <w:rPr>
          <w:rFonts w:ascii="Times New Roman" w:hAnsi="Times New Roman" w:cs="Times New Roman"/>
          <w:sz w:val="20"/>
          <w:szCs w:val="20"/>
        </w:rPr>
        <w:t>Zalta</w:t>
      </w:r>
      <w:proofErr w:type="spellEnd"/>
      <w:r w:rsidRPr="00E40E4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40E47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E40E47">
        <w:rPr>
          <w:rFonts w:ascii="Times New Roman" w:hAnsi="Times New Roman" w:cs="Times New Roman"/>
          <w:sz w:val="20"/>
          <w:szCs w:val="20"/>
        </w:rPr>
        <w:t xml:space="preserve">.), URL = </w:t>
      </w:r>
      <w:hyperlink r:id="rId12" w:history="1">
        <w:r w:rsidR="007827B2" w:rsidRPr="00E40E47">
          <w:rPr>
            <w:rStyle w:val="Hiperhivatkozs"/>
            <w:rFonts w:ascii="Times New Roman" w:hAnsi="Times New Roman" w:cs="Times New Roman"/>
            <w:sz w:val="20"/>
            <w:szCs w:val="20"/>
            <w:u w:val="none"/>
          </w:rPr>
          <w:t>https://plato.stanford.edu/archives/fall2016/entries/causation-metaphysics/</w:t>
        </w:r>
      </w:hyperlink>
    </w:p>
    <w:p w:rsidR="00107DF1" w:rsidRPr="00E40E47" w:rsidRDefault="00107DF1" w:rsidP="00107D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0E47">
        <w:rPr>
          <w:rFonts w:ascii="Times New Roman" w:hAnsi="Times New Roman" w:cs="Times New Roman"/>
          <w:sz w:val="20"/>
          <w:szCs w:val="20"/>
        </w:rPr>
        <w:t xml:space="preserve">L. </w:t>
      </w:r>
      <w:proofErr w:type="gramStart"/>
      <w:r w:rsidRPr="00E40E47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E40E47">
        <w:rPr>
          <w:rFonts w:ascii="Times New Roman" w:hAnsi="Times New Roman" w:cs="Times New Roman"/>
          <w:sz w:val="20"/>
          <w:szCs w:val="20"/>
        </w:rPr>
        <w:t xml:space="preserve">. Paul and </w:t>
      </w:r>
      <w:proofErr w:type="spellStart"/>
      <w:r w:rsidRPr="00E40E47">
        <w:rPr>
          <w:rFonts w:ascii="Times New Roman" w:hAnsi="Times New Roman" w:cs="Times New Roman"/>
          <w:sz w:val="20"/>
          <w:szCs w:val="20"/>
        </w:rPr>
        <w:t>Ned</w:t>
      </w:r>
      <w:proofErr w:type="spellEnd"/>
      <w:r w:rsidRPr="00E40E47">
        <w:rPr>
          <w:rFonts w:ascii="Times New Roman" w:hAnsi="Times New Roman" w:cs="Times New Roman"/>
          <w:sz w:val="20"/>
          <w:szCs w:val="20"/>
        </w:rPr>
        <w:t xml:space="preserve"> Hall: </w:t>
      </w:r>
      <w:proofErr w:type="spellStart"/>
      <w:r w:rsidRPr="00E40E47">
        <w:rPr>
          <w:rFonts w:ascii="Times New Roman" w:hAnsi="Times New Roman" w:cs="Times New Roman"/>
          <w:sz w:val="20"/>
          <w:szCs w:val="20"/>
        </w:rPr>
        <w:t>Causation</w:t>
      </w:r>
      <w:proofErr w:type="spellEnd"/>
      <w:r w:rsidRPr="00E40E47">
        <w:rPr>
          <w:rFonts w:ascii="Times New Roman" w:hAnsi="Times New Roman" w:cs="Times New Roman"/>
          <w:sz w:val="20"/>
          <w:szCs w:val="20"/>
        </w:rPr>
        <w:t xml:space="preserve"> - A </w:t>
      </w:r>
      <w:proofErr w:type="spellStart"/>
      <w:r w:rsidRPr="00E40E47">
        <w:rPr>
          <w:rFonts w:ascii="Times New Roman" w:hAnsi="Times New Roman" w:cs="Times New Roman"/>
          <w:sz w:val="20"/>
          <w:szCs w:val="20"/>
        </w:rPr>
        <w:t>User</w:t>
      </w:r>
      <w:proofErr w:type="spellEnd"/>
      <w:r w:rsidRPr="00E40E47">
        <w:rPr>
          <w:rFonts w:ascii="Times New Roman" w:hAnsi="Times New Roman" w:cs="Times New Roman"/>
          <w:sz w:val="20"/>
          <w:szCs w:val="20"/>
        </w:rPr>
        <w:t xml:space="preserve">'s </w:t>
      </w:r>
      <w:proofErr w:type="spellStart"/>
      <w:r w:rsidRPr="00E40E47">
        <w:rPr>
          <w:rFonts w:ascii="Times New Roman" w:hAnsi="Times New Roman" w:cs="Times New Roman"/>
          <w:sz w:val="20"/>
          <w:szCs w:val="20"/>
        </w:rPr>
        <w:t>Guide</w:t>
      </w:r>
      <w:proofErr w:type="spellEnd"/>
      <w:r w:rsidRPr="00E40E47">
        <w:rPr>
          <w:rFonts w:ascii="Times New Roman" w:hAnsi="Times New Roman" w:cs="Times New Roman"/>
          <w:sz w:val="20"/>
          <w:szCs w:val="20"/>
        </w:rPr>
        <w:t xml:space="preserve"> (2013) OUP</w:t>
      </w:r>
    </w:p>
    <w:p w:rsidR="00AD6631" w:rsidRPr="00E40E47" w:rsidRDefault="00AD6631" w:rsidP="00107D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0E47">
        <w:rPr>
          <w:rFonts w:ascii="Times New Roman" w:hAnsi="Times New Roman" w:cs="Times New Roman"/>
          <w:sz w:val="20"/>
          <w:szCs w:val="20"/>
        </w:rPr>
        <w:t>Monográfiák:</w:t>
      </w:r>
    </w:p>
    <w:p w:rsidR="00AD6631" w:rsidRPr="00E40E47" w:rsidRDefault="00AD6631" w:rsidP="00107DF1">
      <w:pPr>
        <w:spacing w:after="0"/>
        <w:rPr>
          <w:rStyle w:val="Hiperhivatkozs"/>
          <w:rFonts w:ascii="Times New Roman" w:hAnsi="Times New Roman" w:cs="Times New Roman"/>
          <w:sz w:val="20"/>
          <w:szCs w:val="20"/>
          <w:u w:val="none"/>
        </w:rPr>
      </w:pPr>
      <w:proofErr w:type="gramStart"/>
      <w:r w:rsidRPr="00E40E47">
        <w:rPr>
          <w:rStyle w:val="Hiperhivatkozs"/>
          <w:rFonts w:ascii="Times New Roman" w:hAnsi="Times New Roman" w:cs="Times New Roman"/>
          <w:sz w:val="20"/>
          <w:szCs w:val="20"/>
          <w:u w:val="none"/>
        </w:rPr>
        <w:t>http</w:t>
      </w:r>
      <w:proofErr w:type="gramEnd"/>
      <w:r w:rsidRPr="00E40E47">
        <w:rPr>
          <w:rStyle w:val="Hiperhivatkozs"/>
          <w:rFonts w:ascii="Times New Roman" w:hAnsi="Times New Roman" w:cs="Times New Roman"/>
          <w:sz w:val="20"/>
          <w:szCs w:val="20"/>
          <w:u w:val="none"/>
        </w:rPr>
        <w:t>://ferenc.andrasek.hu/doc/monografia-oksag-2008.docx</w:t>
      </w:r>
    </w:p>
    <w:p w:rsidR="00AD6631" w:rsidRPr="00E40E47" w:rsidRDefault="00C947B6" w:rsidP="00107D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0E47">
        <w:rPr>
          <w:rFonts w:ascii="Times New Roman" w:hAnsi="Times New Roman" w:cs="Times New Roman"/>
          <w:sz w:val="20"/>
          <w:szCs w:val="20"/>
        </w:rPr>
        <w:t>Egy részletes irodalom jegyzék:</w:t>
      </w:r>
      <w:bookmarkStart w:id="0" w:name="_GoBack"/>
      <w:bookmarkEnd w:id="0"/>
    </w:p>
    <w:p w:rsidR="00E84CF0" w:rsidRPr="00E40E47" w:rsidRDefault="00F7550E" w:rsidP="00107DF1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E84CF0" w:rsidRPr="00E40E47">
          <w:rPr>
            <w:rStyle w:val="Hiperhivatkozs"/>
            <w:rFonts w:ascii="Times New Roman" w:hAnsi="Times New Roman" w:cs="Times New Roman"/>
            <w:sz w:val="20"/>
            <w:szCs w:val="20"/>
            <w:u w:val="none"/>
          </w:rPr>
          <w:t>http://ferenc.andrasek.hu/doc/bibliografia-oksag-2008.docx</w:t>
        </w:r>
      </w:hyperlink>
    </w:p>
    <w:p w:rsidR="00E84CF0" w:rsidRPr="00E40E47" w:rsidRDefault="00E84CF0" w:rsidP="00E84CF0">
      <w:pPr>
        <w:tabs>
          <w:tab w:val="left" w:pos="704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40E47">
        <w:rPr>
          <w:rFonts w:ascii="Times New Roman" w:hAnsi="Times New Roman" w:cs="Times New Roman"/>
          <w:sz w:val="20"/>
          <w:szCs w:val="20"/>
        </w:rPr>
        <w:t>Cikkgyűjtemény:</w:t>
      </w:r>
      <w:r w:rsidRPr="00E40E47">
        <w:rPr>
          <w:rFonts w:ascii="Times New Roman" w:hAnsi="Times New Roman" w:cs="Times New Roman"/>
          <w:sz w:val="20"/>
          <w:szCs w:val="20"/>
        </w:rPr>
        <w:tab/>
      </w:r>
    </w:p>
    <w:p w:rsidR="00E84CF0" w:rsidRPr="00E40E47" w:rsidRDefault="00F7550E" w:rsidP="00107DF1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505300" w:rsidRPr="00E40E47">
          <w:rPr>
            <w:rStyle w:val="Hiperhivatkozs"/>
            <w:rFonts w:ascii="Times New Roman" w:hAnsi="Times New Roman" w:cs="Times New Roman"/>
            <w:sz w:val="20"/>
            <w:szCs w:val="20"/>
            <w:u w:val="none"/>
          </w:rPr>
          <w:t>https://drive.google.com/drive/folders/13c1-iEGsWIU7tfB5NC-2NfyFedoiRa-B?usp=sharing</w:t>
        </w:r>
      </w:hyperlink>
    </w:p>
    <w:p w:rsidR="00E84CF0" w:rsidRPr="00E40E47" w:rsidRDefault="00EE6A1B" w:rsidP="00107D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0E47">
        <w:rPr>
          <w:rFonts w:ascii="Times New Roman" w:hAnsi="Times New Roman" w:cs="Times New Roman"/>
          <w:sz w:val="20"/>
          <w:szCs w:val="20"/>
        </w:rPr>
        <w:t xml:space="preserve">Táblázatkezelő </w:t>
      </w:r>
      <w:r w:rsidR="00E84CF0" w:rsidRPr="00E40E47">
        <w:rPr>
          <w:rFonts w:ascii="Times New Roman" w:hAnsi="Times New Roman" w:cs="Times New Roman"/>
          <w:sz w:val="20"/>
          <w:szCs w:val="20"/>
        </w:rPr>
        <w:t>modellek:</w:t>
      </w:r>
    </w:p>
    <w:p w:rsidR="00505300" w:rsidRPr="00E40E47" w:rsidRDefault="00F7550E" w:rsidP="00107DF1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505300" w:rsidRPr="00E40E47">
          <w:rPr>
            <w:rStyle w:val="Hiperhivatkozs"/>
            <w:rFonts w:ascii="Times New Roman" w:hAnsi="Times New Roman" w:cs="Times New Roman"/>
            <w:sz w:val="20"/>
            <w:szCs w:val="20"/>
            <w:u w:val="none"/>
          </w:rPr>
          <w:t>https://drive.google.com/drive/folders/1_tqCAFPoHJ3xklTg9btRcqtQGqwMHuH4?usp=sharing</w:t>
        </w:r>
      </w:hyperlink>
    </w:p>
    <w:p w:rsidR="00C947B6" w:rsidRPr="00505300" w:rsidRDefault="00C947B6" w:rsidP="00107DF1">
      <w:pPr>
        <w:spacing w:after="0"/>
        <w:rPr>
          <w:rFonts w:ascii="Times New Roman" w:hAnsi="Times New Roman" w:cs="Times New Roman"/>
        </w:rPr>
      </w:pPr>
      <w:r w:rsidRPr="00505300">
        <w:rPr>
          <w:rFonts w:ascii="Times New Roman" w:hAnsi="Times New Roman" w:cs="Times New Roman"/>
        </w:rPr>
        <w:t xml:space="preserve"> </w:t>
      </w:r>
    </w:p>
    <w:sectPr w:rsidR="00C947B6" w:rsidRPr="00505300" w:rsidSect="00657CD2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0E" w:rsidRDefault="00F7550E" w:rsidP="001D08BA">
      <w:pPr>
        <w:spacing w:after="0" w:line="240" w:lineRule="auto"/>
      </w:pPr>
      <w:r>
        <w:separator/>
      </w:r>
    </w:p>
  </w:endnote>
  <w:endnote w:type="continuationSeparator" w:id="0">
    <w:p w:rsidR="00F7550E" w:rsidRDefault="00F7550E" w:rsidP="001D08BA">
      <w:pPr>
        <w:spacing w:after="0" w:line="240" w:lineRule="auto"/>
      </w:pPr>
      <w:r>
        <w:continuationSeparator/>
      </w:r>
    </w:p>
  </w:endnote>
  <w:endnote w:id="1">
    <w:p w:rsidR="00D95903" w:rsidRPr="00A73013" w:rsidRDefault="00D95903">
      <w:pPr>
        <w:pStyle w:val="Vgjegyzetszvege"/>
        <w:rPr>
          <w:rFonts w:ascii="Times New Roman" w:hAnsi="Times New Roman" w:cs="Times New Roman"/>
        </w:rPr>
      </w:pPr>
      <w:r>
        <w:rPr>
          <w:rStyle w:val="Vgjegyzet-hivatkozs"/>
        </w:rPr>
        <w:endnoteRef/>
      </w:r>
      <w:r>
        <w:t xml:space="preserve"> </w:t>
      </w:r>
      <w:proofErr w:type="gramStart"/>
      <w:r w:rsidRPr="00A73013">
        <w:rPr>
          <w:rFonts w:ascii="Times New Roman" w:hAnsi="Times New Roman" w:cs="Times New Roman"/>
        </w:rPr>
        <w:t>pl.</w:t>
      </w:r>
      <w:proofErr w:type="gramEnd"/>
      <w:r w:rsidRPr="00A73013">
        <w:rPr>
          <w:rFonts w:ascii="Times New Roman" w:hAnsi="Times New Roman" w:cs="Times New Roman"/>
        </w:rPr>
        <w:t xml:space="preserve"> MFISZ 2010/3. Két fontos írás: David Lewis, „Okság”; Donald Davidson, „Oksági viszonyok” (2004) </w:t>
      </w:r>
      <w:proofErr w:type="spellStart"/>
      <w:r w:rsidRPr="00A73013">
        <w:rPr>
          <w:rFonts w:ascii="Times New Roman" w:hAnsi="Times New Roman" w:cs="Times New Roman"/>
        </w:rPr>
        <w:t>in</w:t>
      </w:r>
      <w:proofErr w:type="spellEnd"/>
      <w:r w:rsidRPr="00A73013">
        <w:rPr>
          <w:rFonts w:ascii="Times New Roman" w:hAnsi="Times New Roman" w:cs="Times New Roman"/>
        </w:rPr>
        <w:t xml:space="preserve">. Modern metafizikai tanulmányok, Bp., ELTE Eötvös kiadó. Témába vágó könyv E. Szabó László: A nyitott jövő problémája (2004) Bp. </w:t>
      </w:r>
      <w:proofErr w:type="spellStart"/>
      <w:r w:rsidRPr="00A73013">
        <w:rPr>
          <w:rFonts w:ascii="Times New Roman" w:hAnsi="Times New Roman" w:cs="Times New Roman"/>
        </w:rPr>
        <w:t>Typotex</w:t>
      </w:r>
      <w:proofErr w:type="spellEnd"/>
      <w:r w:rsidRPr="00A73013">
        <w:rPr>
          <w:rFonts w:ascii="Times New Roman" w:hAnsi="Times New Roman" w:cs="Times New Roman"/>
        </w:rPr>
        <w:t>. c. könyve.  E. Szabónak mind az okság fogalma értelmezésében, mind az okság ontológiai státusza értelmezésében eredeti álláspontja van.</w:t>
      </w:r>
    </w:p>
  </w:endnote>
  <w:endnote w:id="2">
    <w:p w:rsidR="00D95903" w:rsidRPr="00A73013" w:rsidRDefault="00D95903" w:rsidP="00363159">
      <w:pPr>
        <w:pStyle w:val="Vgjegyzetszvege"/>
        <w:rPr>
          <w:rFonts w:ascii="Times New Roman" w:hAnsi="Times New Roman" w:cs="Times New Roman"/>
        </w:rPr>
      </w:pPr>
      <w:r w:rsidRPr="00A73013">
        <w:rPr>
          <w:rStyle w:val="Vgjegyzet-hivatkozs"/>
          <w:rFonts w:ascii="Times New Roman" w:hAnsi="Times New Roman" w:cs="Times New Roman"/>
        </w:rPr>
        <w:endnoteRef/>
      </w:r>
      <w:r w:rsidRPr="00A73013">
        <w:rPr>
          <w:rStyle w:val="Vgjegyzet-hivatkozs"/>
          <w:rFonts w:ascii="Times New Roman" w:hAnsi="Times New Roman" w:cs="Times New Roman"/>
        </w:rPr>
        <w:t xml:space="preserve"> </w:t>
      </w:r>
      <w:proofErr w:type="spellStart"/>
      <w:r w:rsidRPr="00A73013">
        <w:rPr>
          <w:rFonts w:ascii="Times New Roman" w:hAnsi="Times New Roman" w:cs="Times New Roman"/>
        </w:rPr>
        <w:t>Huoranszki</w:t>
      </w:r>
      <w:proofErr w:type="spellEnd"/>
      <w:r w:rsidRPr="00A73013">
        <w:rPr>
          <w:rFonts w:ascii="Times New Roman" w:hAnsi="Times New Roman" w:cs="Times New Roman"/>
        </w:rPr>
        <w:t xml:space="preserve"> Ferenc: Modern metafizika (2001) Bp., Osiris Kiadó, p.85,86</w:t>
      </w:r>
    </w:p>
  </w:endnote>
  <w:endnote w:id="3">
    <w:p w:rsidR="00D95903" w:rsidRPr="00A73013" w:rsidRDefault="00D95903">
      <w:pPr>
        <w:pStyle w:val="Vgjegyzetszvege"/>
        <w:rPr>
          <w:rFonts w:ascii="Times New Roman" w:hAnsi="Times New Roman" w:cs="Times New Roman"/>
        </w:rPr>
      </w:pPr>
      <w:r w:rsidRPr="00A73013">
        <w:rPr>
          <w:rFonts w:ascii="Times New Roman" w:hAnsi="Times New Roman" w:cs="Times New Roman"/>
        </w:rPr>
        <w:t>https://regi.tankonyvtar.hu/hu/tartalom/tkt/modern-metafizika/ch04.html</w:t>
      </w:r>
    </w:p>
    <w:p w:rsidR="00D95903" w:rsidRPr="00A73013" w:rsidRDefault="00D95903">
      <w:pPr>
        <w:pStyle w:val="Vgjegyzetszvege"/>
        <w:rPr>
          <w:rFonts w:ascii="Times New Roman" w:hAnsi="Times New Roman" w:cs="Times New Roman"/>
        </w:rPr>
      </w:pPr>
      <w:r w:rsidRPr="00A73013">
        <w:rPr>
          <w:rStyle w:val="Vgjegyzet-hivatkozs"/>
          <w:rFonts w:ascii="Times New Roman" w:hAnsi="Times New Roman" w:cs="Times New Roman"/>
        </w:rPr>
        <w:endnoteRef/>
      </w:r>
      <w:r w:rsidRPr="00A73013">
        <w:rPr>
          <w:rStyle w:val="Vgjegyzet-hivatkozs"/>
          <w:rFonts w:ascii="Times New Roman" w:hAnsi="Times New Roman" w:cs="Times New Roman"/>
        </w:rPr>
        <w:t xml:space="preserve"> </w:t>
      </w:r>
      <w:r w:rsidRPr="00A73013">
        <w:rPr>
          <w:rFonts w:ascii="Times New Roman" w:hAnsi="Times New Roman" w:cs="Times New Roman"/>
        </w:rPr>
        <w:t xml:space="preserve">Russell szerint az okság törvénye egy régi kor ereklyéje, amely a monarchiához hasonlóan csak azért maradt fenn, mert tévesen azt feltételezték róla, hogy ártalmatlan. </w:t>
      </w:r>
    </w:p>
  </w:endnote>
  <w:endnote w:id="4">
    <w:p w:rsidR="00D95903" w:rsidRPr="00A73013" w:rsidRDefault="00D95903">
      <w:pPr>
        <w:pStyle w:val="Vgjegyzetszvege"/>
        <w:rPr>
          <w:rFonts w:ascii="Times New Roman" w:hAnsi="Times New Roman" w:cs="Times New Roman"/>
        </w:rPr>
      </w:pPr>
      <w:r w:rsidRPr="00A73013">
        <w:rPr>
          <w:rStyle w:val="Vgjegyzet-hivatkozs"/>
          <w:rFonts w:ascii="Times New Roman" w:hAnsi="Times New Roman" w:cs="Times New Roman"/>
        </w:rPr>
        <w:endnoteRef/>
      </w:r>
      <w:r w:rsidRPr="00A73013">
        <w:rPr>
          <w:rStyle w:val="Vgjegyzet-hivatkozs"/>
          <w:rFonts w:ascii="Times New Roman" w:hAnsi="Times New Roman" w:cs="Times New Roman"/>
        </w:rPr>
        <w:t xml:space="preserve"> </w:t>
      </w:r>
      <w:r w:rsidRPr="00A73013">
        <w:rPr>
          <w:rFonts w:ascii="Times New Roman" w:hAnsi="Times New Roman" w:cs="Times New Roman"/>
        </w:rPr>
        <w:t xml:space="preserve">Mario Bunge: Az okság (1967) Bp., Gondolat kiadó </w:t>
      </w:r>
    </w:p>
  </w:endnote>
  <w:endnote w:id="5">
    <w:p w:rsidR="00D95903" w:rsidRPr="00A73013" w:rsidRDefault="00D95903" w:rsidP="00756E0F">
      <w:pPr>
        <w:pStyle w:val="Vgjegyzetszvege"/>
        <w:rPr>
          <w:rFonts w:ascii="Times New Roman" w:hAnsi="Times New Roman" w:cs="Times New Roman"/>
        </w:rPr>
      </w:pPr>
      <w:r w:rsidRPr="00A73013">
        <w:rPr>
          <w:rStyle w:val="Vgjegyzet-hivatkozs"/>
          <w:rFonts w:ascii="Times New Roman" w:hAnsi="Times New Roman" w:cs="Times New Roman"/>
        </w:rPr>
        <w:endnoteRef/>
      </w:r>
      <w:r w:rsidRPr="00A73013">
        <w:rPr>
          <w:rStyle w:val="Vgjegyzet-hivatkozs"/>
          <w:rFonts w:ascii="Times New Roman" w:hAnsi="Times New Roman" w:cs="Times New Roman"/>
        </w:rPr>
        <w:t xml:space="preserve"> </w:t>
      </w:r>
      <w:proofErr w:type="spellStart"/>
      <w:r w:rsidRPr="00A73013">
        <w:rPr>
          <w:rFonts w:ascii="Times New Roman" w:hAnsi="Times New Roman" w:cs="Times New Roman"/>
        </w:rPr>
        <w:t>Ned</w:t>
      </w:r>
      <w:proofErr w:type="spellEnd"/>
      <w:r w:rsidRPr="00A73013">
        <w:rPr>
          <w:rFonts w:ascii="Times New Roman" w:hAnsi="Times New Roman" w:cs="Times New Roman"/>
        </w:rPr>
        <w:t xml:space="preserve"> Hall: „</w:t>
      </w:r>
      <w:proofErr w:type="spellStart"/>
      <w:r w:rsidRPr="00A73013">
        <w:rPr>
          <w:rFonts w:ascii="Times New Roman" w:hAnsi="Times New Roman" w:cs="Times New Roman"/>
        </w:rPr>
        <w:t>Two</w:t>
      </w:r>
      <w:proofErr w:type="spellEnd"/>
      <w:r w:rsidRPr="00A73013">
        <w:rPr>
          <w:rFonts w:ascii="Times New Roman" w:hAnsi="Times New Roman" w:cs="Times New Roman"/>
        </w:rPr>
        <w:t xml:space="preserve"> </w:t>
      </w:r>
      <w:proofErr w:type="spellStart"/>
      <w:r w:rsidRPr="00A73013">
        <w:rPr>
          <w:rFonts w:ascii="Times New Roman" w:hAnsi="Times New Roman" w:cs="Times New Roman"/>
        </w:rPr>
        <w:t>concepts</w:t>
      </w:r>
      <w:proofErr w:type="spellEnd"/>
      <w:r w:rsidRPr="00A73013">
        <w:rPr>
          <w:rFonts w:ascii="Times New Roman" w:hAnsi="Times New Roman" w:cs="Times New Roman"/>
        </w:rPr>
        <w:t xml:space="preserve"> of </w:t>
      </w:r>
      <w:proofErr w:type="spellStart"/>
      <w:r w:rsidRPr="00A73013">
        <w:rPr>
          <w:rFonts w:ascii="Times New Roman" w:hAnsi="Times New Roman" w:cs="Times New Roman"/>
        </w:rPr>
        <w:t>Causation</w:t>
      </w:r>
      <w:proofErr w:type="spellEnd"/>
      <w:r w:rsidRPr="00A73013">
        <w:rPr>
          <w:rFonts w:ascii="Times New Roman" w:hAnsi="Times New Roman" w:cs="Times New Roman"/>
        </w:rPr>
        <w:t>” (2001) Az írás megtalálható az Interneten:</w:t>
      </w:r>
    </w:p>
    <w:p w:rsidR="00D95903" w:rsidRPr="00A73013" w:rsidRDefault="00D95903" w:rsidP="00756E0F">
      <w:pPr>
        <w:pStyle w:val="Vgjegyzetszvege"/>
        <w:rPr>
          <w:rFonts w:ascii="Times New Roman" w:hAnsi="Times New Roman" w:cs="Times New Roman"/>
        </w:rPr>
      </w:pPr>
      <w:proofErr w:type="gramStart"/>
      <w:r w:rsidRPr="00A73013">
        <w:rPr>
          <w:rFonts w:ascii="Times New Roman" w:hAnsi="Times New Roman" w:cs="Times New Roman"/>
        </w:rPr>
        <w:t>http</w:t>
      </w:r>
      <w:proofErr w:type="gramEnd"/>
      <w:r w:rsidRPr="00A73013">
        <w:rPr>
          <w:rFonts w:ascii="Times New Roman" w:hAnsi="Times New Roman" w:cs="Times New Roman"/>
        </w:rPr>
        <w:t>://ist-socrates.berkeley.edu/~fitelson/269/Hall_TCOC.pdf</w:t>
      </w:r>
    </w:p>
  </w:endnote>
  <w:endnote w:id="6">
    <w:p w:rsidR="00D95903" w:rsidRPr="00A73013" w:rsidRDefault="00D95903">
      <w:pPr>
        <w:pStyle w:val="Vgjegyzetszvege"/>
        <w:rPr>
          <w:rFonts w:ascii="Times New Roman" w:hAnsi="Times New Roman" w:cs="Times New Roman"/>
        </w:rPr>
      </w:pPr>
      <w:r w:rsidRPr="00A73013">
        <w:rPr>
          <w:rStyle w:val="Vgjegyzet-hivatkozs"/>
          <w:rFonts w:ascii="Times New Roman" w:hAnsi="Times New Roman" w:cs="Times New Roman"/>
        </w:rPr>
        <w:endnoteRef/>
      </w:r>
      <w:r w:rsidRPr="00A73013">
        <w:rPr>
          <w:rStyle w:val="Vgjegyzet-hivatkozs"/>
          <w:rFonts w:ascii="Times New Roman" w:hAnsi="Times New Roman" w:cs="Times New Roman"/>
        </w:rPr>
        <w:t xml:space="preserve"> </w:t>
      </w:r>
      <w:r w:rsidRPr="00A73013">
        <w:rPr>
          <w:rFonts w:ascii="Times New Roman" w:hAnsi="Times New Roman" w:cs="Times New Roman"/>
        </w:rPr>
        <w:t>E. Szabó László megfogalmazása, Kauzalitás (2008) http://phil.elte.hu/leszabo/Kauzalitas/kauzalitas.pdf</w:t>
      </w:r>
    </w:p>
  </w:endnote>
  <w:endnote w:id="7">
    <w:p w:rsidR="00D95903" w:rsidRPr="00A73013" w:rsidRDefault="00D95903" w:rsidP="00A60E9E">
      <w:pPr>
        <w:pStyle w:val="Vgjegyzetszvege"/>
        <w:rPr>
          <w:rFonts w:ascii="Times New Roman" w:hAnsi="Times New Roman" w:cs="Times New Roman"/>
        </w:rPr>
      </w:pPr>
      <w:r w:rsidRPr="00A73013">
        <w:rPr>
          <w:rStyle w:val="Vgjegyzet-hivatkozs"/>
          <w:rFonts w:ascii="Times New Roman" w:hAnsi="Times New Roman" w:cs="Times New Roman"/>
        </w:rPr>
        <w:endnoteRef/>
      </w:r>
      <w:r w:rsidRPr="00A73013">
        <w:rPr>
          <w:rStyle w:val="Vgjegyzet-hivatkozs"/>
          <w:rFonts w:ascii="Times New Roman" w:hAnsi="Times New Roman" w:cs="Times New Roman"/>
        </w:rPr>
        <w:t xml:space="preserve"> </w:t>
      </w:r>
      <w:r w:rsidRPr="00A73013">
        <w:rPr>
          <w:rFonts w:ascii="Times New Roman" w:hAnsi="Times New Roman" w:cs="Times New Roman"/>
        </w:rPr>
        <w:t>&gt;&gt;A kauzális kapcsolat tehát nem létezők közötti viszony, ahogyan tradicionálisan eddig gondoltunk rá, hanem a létezők egyik fajtája. Ontológiai státuszukat tekintve semmiben nem különböznek azoktól a létezőktől, amelyek között a kauzális viszonyt/kapcsolatot „létrehozzák”. Ugyanúgy le lehet őket fényképezni.&lt;</w:t>
      </w:r>
      <w:proofErr w:type="gramStart"/>
      <w:r w:rsidRPr="00A73013">
        <w:rPr>
          <w:rFonts w:ascii="Times New Roman" w:hAnsi="Times New Roman" w:cs="Times New Roman"/>
        </w:rPr>
        <w:t>&lt; E</w:t>
      </w:r>
      <w:proofErr w:type="gramEnd"/>
      <w:r w:rsidRPr="00A73013">
        <w:rPr>
          <w:rFonts w:ascii="Times New Roman" w:hAnsi="Times New Roman" w:cs="Times New Roman"/>
        </w:rPr>
        <w:t>. Szabó László i.m.</w:t>
      </w:r>
    </w:p>
  </w:endnote>
  <w:endnote w:id="8">
    <w:p w:rsidR="00D95903" w:rsidRPr="00A73013" w:rsidRDefault="00D95903">
      <w:pPr>
        <w:pStyle w:val="Vgjegyzetszvege"/>
        <w:rPr>
          <w:rFonts w:ascii="Times New Roman" w:hAnsi="Times New Roman" w:cs="Times New Roman"/>
        </w:rPr>
      </w:pPr>
      <w:r w:rsidRPr="00A73013">
        <w:rPr>
          <w:rStyle w:val="Vgjegyzet-hivatkozs"/>
          <w:rFonts w:ascii="Times New Roman" w:hAnsi="Times New Roman" w:cs="Times New Roman"/>
        </w:rPr>
        <w:endnoteRef/>
      </w:r>
      <w:r w:rsidRPr="00A73013">
        <w:rPr>
          <w:rFonts w:ascii="Times New Roman" w:hAnsi="Times New Roman" w:cs="Times New Roman"/>
        </w:rPr>
        <w:t xml:space="preserve"> </w:t>
      </w:r>
      <w:proofErr w:type="spellStart"/>
      <w:r w:rsidRPr="00A73013">
        <w:rPr>
          <w:rFonts w:ascii="Times New Roman" w:hAnsi="Times New Roman" w:cs="Times New Roman"/>
        </w:rPr>
        <w:t>Jaegwon</w:t>
      </w:r>
      <w:proofErr w:type="spellEnd"/>
      <w:r w:rsidRPr="00A73013">
        <w:rPr>
          <w:rFonts w:ascii="Times New Roman" w:hAnsi="Times New Roman" w:cs="Times New Roman"/>
        </w:rPr>
        <w:t xml:space="preserve"> Kim felfogásáról itt lehet olvasni: https://</w:t>
      </w:r>
      <w:proofErr w:type="gramStart"/>
      <w:r w:rsidRPr="00A73013">
        <w:rPr>
          <w:rFonts w:ascii="Times New Roman" w:hAnsi="Times New Roman" w:cs="Times New Roman"/>
        </w:rPr>
        <w:t>www.iep.utm.edu/events/</w:t>
      </w:r>
      <w:r w:rsidR="0036014A">
        <w:rPr>
          <w:rFonts w:ascii="Times New Roman" w:hAnsi="Times New Roman" w:cs="Times New Roman"/>
        </w:rPr>
        <w:t xml:space="preserve">  de</w:t>
      </w:r>
      <w:proofErr w:type="gramEnd"/>
      <w:r w:rsidR="0036014A">
        <w:rPr>
          <w:rFonts w:ascii="Times New Roman" w:hAnsi="Times New Roman" w:cs="Times New Roman"/>
        </w:rPr>
        <w:t xml:space="preserve"> Tőzsér János „Metafizika” c. könyve (2009) Akadémiai kiadó is foglalkozik vele.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903" w:rsidRDefault="00D95903">
    <w:pPr>
      <w:pStyle w:val="llb"/>
      <w:jc w:val="center"/>
    </w:pPr>
    <w:r>
      <w:t>-</w:t>
    </w:r>
    <w:sdt>
      <w:sdtPr>
        <w:id w:val="-1099945818"/>
        <w:docPartObj>
          <w:docPartGallery w:val="Page Numbers (Bottom of Page)"/>
          <w:docPartUnique/>
        </w:docPartObj>
      </w:sdtPr>
      <w:sdtEndPr/>
      <w:sdtContent>
        <w:r w:rsidR="00806097">
          <w:fldChar w:fldCharType="begin"/>
        </w:r>
        <w:r w:rsidR="00806097">
          <w:instrText>PAGE   \* MERGEFORMAT</w:instrText>
        </w:r>
        <w:r w:rsidR="00806097">
          <w:fldChar w:fldCharType="separate"/>
        </w:r>
        <w:r w:rsidR="00CB70AF">
          <w:rPr>
            <w:noProof/>
          </w:rPr>
          <w:t>1</w:t>
        </w:r>
        <w:r w:rsidR="00806097">
          <w:rPr>
            <w:noProof/>
          </w:rPr>
          <w:fldChar w:fldCharType="end"/>
        </w:r>
        <w:r>
          <w:t>-</w:t>
        </w:r>
      </w:sdtContent>
    </w:sdt>
  </w:p>
  <w:p w:rsidR="00D95903" w:rsidRDefault="00D9590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0E" w:rsidRDefault="00F7550E" w:rsidP="001D08BA">
      <w:pPr>
        <w:spacing w:after="0" w:line="240" w:lineRule="auto"/>
      </w:pPr>
      <w:r>
        <w:separator/>
      </w:r>
    </w:p>
  </w:footnote>
  <w:footnote w:type="continuationSeparator" w:id="0">
    <w:p w:rsidR="00F7550E" w:rsidRDefault="00F7550E" w:rsidP="001D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903" w:rsidRDefault="00D95903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DFF"/>
    <w:multiLevelType w:val="hybridMultilevel"/>
    <w:tmpl w:val="09FA25EA"/>
    <w:lvl w:ilvl="0" w:tplc="41167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80"/>
        </w:tabs>
        <w:ind w:left="8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</w:abstractNum>
  <w:abstractNum w:abstractNumId="1">
    <w:nsid w:val="7A393B23"/>
    <w:multiLevelType w:val="hybridMultilevel"/>
    <w:tmpl w:val="F8AC7C20"/>
    <w:lvl w:ilvl="0" w:tplc="41167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80"/>
        </w:tabs>
        <w:ind w:left="8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6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79"/>
    <w:rsid w:val="00005EB0"/>
    <w:rsid w:val="00011142"/>
    <w:rsid w:val="000128BE"/>
    <w:rsid w:val="0001461C"/>
    <w:rsid w:val="0001471B"/>
    <w:rsid w:val="00027FB8"/>
    <w:rsid w:val="00031FD6"/>
    <w:rsid w:val="00035BD3"/>
    <w:rsid w:val="00036122"/>
    <w:rsid w:val="00037979"/>
    <w:rsid w:val="00037E73"/>
    <w:rsid w:val="00041CB7"/>
    <w:rsid w:val="00041DE9"/>
    <w:rsid w:val="000421D3"/>
    <w:rsid w:val="00043CB5"/>
    <w:rsid w:val="00051E2C"/>
    <w:rsid w:val="000537E9"/>
    <w:rsid w:val="0006665B"/>
    <w:rsid w:val="000708D9"/>
    <w:rsid w:val="00080AAB"/>
    <w:rsid w:val="00086486"/>
    <w:rsid w:val="00090905"/>
    <w:rsid w:val="00093C7C"/>
    <w:rsid w:val="00097220"/>
    <w:rsid w:val="000A18A4"/>
    <w:rsid w:val="000A2565"/>
    <w:rsid w:val="000A37F5"/>
    <w:rsid w:val="000A69E5"/>
    <w:rsid w:val="000A77FB"/>
    <w:rsid w:val="000B15EE"/>
    <w:rsid w:val="000B5E81"/>
    <w:rsid w:val="000C3462"/>
    <w:rsid w:val="000C6495"/>
    <w:rsid w:val="000D4F7A"/>
    <w:rsid w:val="000E1FA4"/>
    <w:rsid w:val="000E2D10"/>
    <w:rsid w:val="000E3B76"/>
    <w:rsid w:val="000F0C70"/>
    <w:rsid w:val="000F1A54"/>
    <w:rsid w:val="000F3897"/>
    <w:rsid w:val="00105F7D"/>
    <w:rsid w:val="00107DF1"/>
    <w:rsid w:val="00110678"/>
    <w:rsid w:val="00116F90"/>
    <w:rsid w:val="00121688"/>
    <w:rsid w:val="00121995"/>
    <w:rsid w:val="00125D68"/>
    <w:rsid w:val="00126159"/>
    <w:rsid w:val="00126A88"/>
    <w:rsid w:val="00127709"/>
    <w:rsid w:val="00130806"/>
    <w:rsid w:val="001378FB"/>
    <w:rsid w:val="001420B8"/>
    <w:rsid w:val="00146ECE"/>
    <w:rsid w:val="0014701B"/>
    <w:rsid w:val="0015272F"/>
    <w:rsid w:val="00153504"/>
    <w:rsid w:val="00157CB2"/>
    <w:rsid w:val="001622A5"/>
    <w:rsid w:val="00162C55"/>
    <w:rsid w:val="00171E38"/>
    <w:rsid w:val="00175530"/>
    <w:rsid w:val="001778B0"/>
    <w:rsid w:val="00177A4F"/>
    <w:rsid w:val="00182184"/>
    <w:rsid w:val="00186960"/>
    <w:rsid w:val="00191160"/>
    <w:rsid w:val="00191E4F"/>
    <w:rsid w:val="0019365C"/>
    <w:rsid w:val="00194A0B"/>
    <w:rsid w:val="00196945"/>
    <w:rsid w:val="001A5C11"/>
    <w:rsid w:val="001A7E79"/>
    <w:rsid w:val="001B20AA"/>
    <w:rsid w:val="001B59F6"/>
    <w:rsid w:val="001C26DF"/>
    <w:rsid w:val="001C4640"/>
    <w:rsid w:val="001D08BA"/>
    <w:rsid w:val="001D0ED2"/>
    <w:rsid w:val="001D4C20"/>
    <w:rsid w:val="001D55A9"/>
    <w:rsid w:val="001D6159"/>
    <w:rsid w:val="001D725D"/>
    <w:rsid w:val="001E1F04"/>
    <w:rsid w:val="001E493C"/>
    <w:rsid w:val="001E5C8A"/>
    <w:rsid w:val="001E78A5"/>
    <w:rsid w:val="001F28C1"/>
    <w:rsid w:val="001F42E7"/>
    <w:rsid w:val="001F7B73"/>
    <w:rsid w:val="00202927"/>
    <w:rsid w:val="00204571"/>
    <w:rsid w:val="002054DD"/>
    <w:rsid w:val="00206E46"/>
    <w:rsid w:val="00213337"/>
    <w:rsid w:val="00225CDE"/>
    <w:rsid w:val="002309E9"/>
    <w:rsid w:val="00234483"/>
    <w:rsid w:val="00236982"/>
    <w:rsid w:val="00237C09"/>
    <w:rsid w:val="002474E3"/>
    <w:rsid w:val="00251DED"/>
    <w:rsid w:val="00253EE6"/>
    <w:rsid w:val="002555E3"/>
    <w:rsid w:val="0025618A"/>
    <w:rsid w:val="00260798"/>
    <w:rsid w:val="0026788E"/>
    <w:rsid w:val="00271482"/>
    <w:rsid w:val="00271DF6"/>
    <w:rsid w:val="00273036"/>
    <w:rsid w:val="00275CDC"/>
    <w:rsid w:val="00280763"/>
    <w:rsid w:val="00284933"/>
    <w:rsid w:val="00287045"/>
    <w:rsid w:val="002936F9"/>
    <w:rsid w:val="002A6473"/>
    <w:rsid w:val="002A7422"/>
    <w:rsid w:val="002A7DD7"/>
    <w:rsid w:val="002B366A"/>
    <w:rsid w:val="002B58AB"/>
    <w:rsid w:val="002C56F0"/>
    <w:rsid w:val="002C5FA1"/>
    <w:rsid w:val="002C720A"/>
    <w:rsid w:val="002D5CA4"/>
    <w:rsid w:val="002E690F"/>
    <w:rsid w:val="00306FC6"/>
    <w:rsid w:val="003139E3"/>
    <w:rsid w:val="0031424A"/>
    <w:rsid w:val="003213B1"/>
    <w:rsid w:val="00326308"/>
    <w:rsid w:val="0033694D"/>
    <w:rsid w:val="003419EA"/>
    <w:rsid w:val="003428E4"/>
    <w:rsid w:val="00344441"/>
    <w:rsid w:val="00345962"/>
    <w:rsid w:val="003475D6"/>
    <w:rsid w:val="00353820"/>
    <w:rsid w:val="0036014A"/>
    <w:rsid w:val="00363159"/>
    <w:rsid w:val="00374B50"/>
    <w:rsid w:val="00383FE4"/>
    <w:rsid w:val="00384AE7"/>
    <w:rsid w:val="00386573"/>
    <w:rsid w:val="00391EB5"/>
    <w:rsid w:val="00396D84"/>
    <w:rsid w:val="0039748B"/>
    <w:rsid w:val="003A1944"/>
    <w:rsid w:val="003A548D"/>
    <w:rsid w:val="003B0408"/>
    <w:rsid w:val="003B51FC"/>
    <w:rsid w:val="003C4255"/>
    <w:rsid w:val="003C4A44"/>
    <w:rsid w:val="003C785A"/>
    <w:rsid w:val="003D401C"/>
    <w:rsid w:val="003E0B3C"/>
    <w:rsid w:val="003E2752"/>
    <w:rsid w:val="003E34FE"/>
    <w:rsid w:val="003F1441"/>
    <w:rsid w:val="003F335E"/>
    <w:rsid w:val="003F4F7A"/>
    <w:rsid w:val="003F4FE2"/>
    <w:rsid w:val="0040694F"/>
    <w:rsid w:val="00407A6A"/>
    <w:rsid w:val="00410934"/>
    <w:rsid w:val="004118E4"/>
    <w:rsid w:val="00412FC7"/>
    <w:rsid w:val="00414018"/>
    <w:rsid w:val="004155DA"/>
    <w:rsid w:val="00416435"/>
    <w:rsid w:val="004267F3"/>
    <w:rsid w:val="00426ABA"/>
    <w:rsid w:val="00432A91"/>
    <w:rsid w:val="00434120"/>
    <w:rsid w:val="004449D7"/>
    <w:rsid w:val="00444C65"/>
    <w:rsid w:val="00444EC7"/>
    <w:rsid w:val="00447677"/>
    <w:rsid w:val="00451DDD"/>
    <w:rsid w:val="0046292A"/>
    <w:rsid w:val="00462BDE"/>
    <w:rsid w:val="00470009"/>
    <w:rsid w:val="004767EB"/>
    <w:rsid w:val="004773E0"/>
    <w:rsid w:val="00481742"/>
    <w:rsid w:val="00492EAD"/>
    <w:rsid w:val="0049391A"/>
    <w:rsid w:val="0049409A"/>
    <w:rsid w:val="00495412"/>
    <w:rsid w:val="00495832"/>
    <w:rsid w:val="004A4069"/>
    <w:rsid w:val="004A7711"/>
    <w:rsid w:val="004B1835"/>
    <w:rsid w:val="004B51B6"/>
    <w:rsid w:val="004C5311"/>
    <w:rsid w:val="004C73FB"/>
    <w:rsid w:val="004D2EF4"/>
    <w:rsid w:val="004D33EE"/>
    <w:rsid w:val="004E230D"/>
    <w:rsid w:val="004E5F2B"/>
    <w:rsid w:val="004E6A91"/>
    <w:rsid w:val="004F3AB5"/>
    <w:rsid w:val="004F5DF5"/>
    <w:rsid w:val="00504D39"/>
    <w:rsid w:val="00505300"/>
    <w:rsid w:val="00511529"/>
    <w:rsid w:val="00512D88"/>
    <w:rsid w:val="00513568"/>
    <w:rsid w:val="005136E0"/>
    <w:rsid w:val="00517F23"/>
    <w:rsid w:val="005225D9"/>
    <w:rsid w:val="005251B1"/>
    <w:rsid w:val="0052619F"/>
    <w:rsid w:val="00535150"/>
    <w:rsid w:val="0053549D"/>
    <w:rsid w:val="0053601E"/>
    <w:rsid w:val="00540D60"/>
    <w:rsid w:val="00562C61"/>
    <w:rsid w:val="00567328"/>
    <w:rsid w:val="00567AA9"/>
    <w:rsid w:val="00572FE1"/>
    <w:rsid w:val="005761DA"/>
    <w:rsid w:val="00576349"/>
    <w:rsid w:val="00586B78"/>
    <w:rsid w:val="00587161"/>
    <w:rsid w:val="00593B4E"/>
    <w:rsid w:val="005A1326"/>
    <w:rsid w:val="005A1DA9"/>
    <w:rsid w:val="005A2F69"/>
    <w:rsid w:val="005A6665"/>
    <w:rsid w:val="005A74CE"/>
    <w:rsid w:val="005B3FFA"/>
    <w:rsid w:val="005B63BB"/>
    <w:rsid w:val="005C42C8"/>
    <w:rsid w:val="005D250E"/>
    <w:rsid w:val="005D348F"/>
    <w:rsid w:val="005D7BC8"/>
    <w:rsid w:val="005E1187"/>
    <w:rsid w:val="005E1191"/>
    <w:rsid w:val="005E26A9"/>
    <w:rsid w:val="00614F03"/>
    <w:rsid w:val="00620EEB"/>
    <w:rsid w:val="0062266A"/>
    <w:rsid w:val="0062266C"/>
    <w:rsid w:val="006229DE"/>
    <w:rsid w:val="006232D6"/>
    <w:rsid w:val="00624F5C"/>
    <w:rsid w:val="006251C8"/>
    <w:rsid w:val="00630F93"/>
    <w:rsid w:val="00640B72"/>
    <w:rsid w:val="006424E3"/>
    <w:rsid w:val="006438A1"/>
    <w:rsid w:val="006467B3"/>
    <w:rsid w:val="00650D14"/>
    <w:rsid w:val="00651E2F"/>
    <w:rsid w:val="00657CD2"/>
    <w:rsid w:val="006619C6"/>
    <w:rsid w:val="00661FDE"/>
    <w:rsid w:val="0066316C"/>
    <w:rsid w:val="00675413"/>
    <w:rsid w:val="00685365"/>
    <w:rsid w:val="00691A5B"/>
    <w:rsid w:val="00692AC7"/>
    <w:rsid w:val="0069362E"/>
    <w:rsid w:val="00694171"/>
    <w:rsid w:val="006A67B4"/>
    <w:rsid w:val="006A69F2"/>
    <w:rsid w:val="006B2B07"/>
    <w:rsid w:val="006B4023"/>
    <w:rsid w:val="006B556F"/>
    <w:rsid w:val="006B6F8F"/>
    <w:rsid w:val="006C42FD"/>
    <w:rsid w:val="006C4419"/>
    <w:rsid w:val="006D4BB4"/>
    <w:rsid w:val="006E10D1"/>
    <w:rsid w:val="006E314F"/>
    <w:rsid w:val="006E4AF9"/>
    <w:rsid w:val="006E6F4C"/>
    <w:rsid w:val="006F614D"/>
    <w:rsid w:val="0070304A"/>
    <w:rsid w:val="0071216E"/>
    <w:rsid w:val="0071476C"/>
    <w:rsid w:val="00717D26"/>
    <w:rsid w:val="00717F90"/>
    <w:rsid w:val="007203E8"/>
    <w:rsid w:val="007316E2"/>
    <w:rsid w:val="00732078"/>
    <w:rsid w:val="0073285C"/>
    <w:rsid w:val="007364D0"/>
    <w:rsid w:val="007422BD"/>
    <w:rsid w:val="007466F9"/>
    <w:rsid w:val="00746B5E"/>
    <w:rsid w:val="007520AC"/>
    <w:rsid w:val="00756E0F"/>
    <w:rsid w:val="007639A2"/>
    <w:rsid w:val="00767BE0"/>
    <w:rsid w:val="00771F00"/>
    <w:rsid w:val="0077485B"/>
    <w:rsid w:val="007827B2"/>
    <w:rsid w:val="00786EF5"/>
    <w:rsid w:val="007873FC"/>
    <w:rsid w:val="007913AA"/>
    <w:rsid w:val="00794847"/>
    <w:rsid w:val="007A033B"/>
    <w:rsid w:val="007A3C3C"/>
    <w:rsid w:val="007B24BC"/>
    <w:rsid w:val="007C13D3"/>
    <w:rsid w:val="007C25CB"/>
    <w:rsid w:val="007D1468"/>
    <w:rsid w:val="007D706B"/>
    <w:rsid w:val="007E0C35"/>
    <w:rsid w:val="007E61C0"/>
    <w:rsid w:val="007F4453"/>
    <w:rsid w:val="007F546B"/>
    <w:rsid w:val="007F5C68"/>
    <w:rsid w:val="007F74F9"/>
    <w:rsid w:val="007F7703"/>
    <w:rsid w:val="00806097"/>
    <w:rsid w:val="00810A7B"/>
    <w:rsid w:val="00810B8B"/>
    <w:rsid w:val="00815090"/>
    <w:rsid w:val="0082018A"/>
    <w:rsid w:val="0082177C"/>
    <w:rsid w:val="008223DD"/>
    <w:rsid w:val="00825364"/>
    <w:rsid w:val="00830C12"/>
    <w:rsid w:val="00833066"/>
    <w:rsid w:val="00836258"/>
    <w:rsid w:val="00842F5C"/>
    <w:rsid w:val="0084631A"/>
    <w:rsid w:val="0085128A"/>
    <w:rsid w:val="0085463F"/>
    <w:rsid w:val="008547F2"/>
    <w:rsid w:val="008710B3"/>
    <w:rsid w:val="00875E3F"/>
    <w:rsid w:val="00877EFF"/>
    <w:rsid w:val="008806AF"/>
    <w:rsid w:val="008854F1"/>
    <w:rsid w:val="00885D9B"/>
    <w:rsid w:val="00892A04"/>
    <w:rsid w:val="008935F0"/>
    <w:rsid w:val="008962F8"/>
    <w:rsid w:val="008A31EC"/>
    <w:rsid w:val="008A5CA6"/>
    <w:rsid w:val="008B2DCA"/>
    <w:rsid w:val="008B35B1"/>
    <w:rsid w:val="008B46EE"/>
    <w:rsid w:val="008B4C7F"/>
    <w:rsid w:val="008C568C"/>
    <w:rsid w:val="008D3F35"/>
    <w:rsid w:val="008F048B"/>
    <w:rsid w:val="008F745F"/>
    <w:rsid w:val="009044CD"/>
    <w:rsid w:val="00905845"/>
    <w:rsid w:val="00916028"/>
    <w:rsid w:val="00920207"/>
    <w:rsid w:val="00922EF8"/>
    <w:rsid w:val="00926350"/>
    <w:rsid w:val="0093331A"/>
    <w:rsid w:val="009362D9"/>
    <w:rsid w:val="00940511"/>
    <w:rsid w:val="0094130A"/>
    <w:rsid w:val="0094148E"/>
    <w:rsid w:val="0094675C"/>
    <w:rsid w:val="0095385A"/>
    <w:rsid w:val="009540FB"/>
    <w:rsid w:val="00955C38"/>
    <w:rsid w:val="00956C05"/>
    <w:rsid w:val="009614EC"/>
    <w:rsid w:val="00961E0F"/>
    <w:rsid w:val="00962CD7"/>
    <w:rsid w:val="009637D7"/>
    <w:rsid w:val="00966B07"/>
    <w:rsid w:val="009679D8"/>
    <w:rsid w:val="00975B76"/>
    <w:rsid w:val="0098139E"/>
    <w:rsid w:val="00981D64"/>
    <w:rsid w:val="00994010"/>
    <w:rsid w:val="009942D2"/>
    <w:rsid w:val="009958C7"/>
    <w:rsid w:val="009A0C5A"/>
    <w:rsid w:val="009A0E60"/>
    <w:rsid w:val="009A100F"/>
    <w:rsid w:val="009A566F"/>
    <w:rsid w:val="009B2291"/>
    <w:rsid w:val="009B29C3"/>
    <w:rsid w:val="009B36BE"/>
    <w:rsid w:val="009B6966"/>
    <w:rsid w:val="009C2328"/>
    <w:rsid w:val="009D0BEA"/>
    <w:rsid w:val="009D4F0F"/>
    <w:rsid w:val="009D5E62"/>
    <w:rsid w:val="009E0EE2"/>
    <w:rsid w:val="009E59F1"/>
    <w:rsid w:val="009F2CD1"/>
    <w:rsid w:val="00A05691"/>
    <w:rsid w:val="00A152ED"/>
    <w:rsid w:val="00A17528"/>
    <w:rsid w:val="00A21042"/>
    <w:rsid w:val="00A21428"/>
    <w:rsid w:val="00A24301"/>
    <w:rsid w:val="00A314B4"/>
    <w:rsid w:val="00A31720"/>
    <w:rsid w:val="00A40CD6"/>
    <w:rsid w:val="00A4237A"/>
    <w:rsid w:val="00A42A79"/>
    <w:rsid w:val="00A43391"/>
    <w:rsid w:val="00A51A33"/>
    <w:rsid w:val="00A52AE4"/>
    <w:rsid w:val="00A60E9E"/>
    <w:rsid w:val="00A64B7E"/>
    <w:rsid w:val="00A651E6"/>
    <w:rsid w:val="00A72415"/>
    <w:rsid w:val="00A73013"/>
    <w:rsid w:val="00A7655E"/>
    <w:rsid w:val="00A811A0"/>
    <w:rsid w:val="00A936BE"/>
    <w:rsid w:val="00A9509B"/>
    <w:rsid w:val="00A9729D"/>
    <w:rsid w:val="00AA2C62"/>
    <w:rsid w:val="00AA55D9"/>
    <w:rsid w:val="00AA70AC"/>
    <w:rsid w:val="00AB04ED"/>
    <w:rsid w:val="00AB3AB5"/>
    <w:rsid w:val="00AB62B1"/>
    <w:rsid w:val="00AB7305"/>
    <w:rsid w:val="00AC005D"/>
    <w:rsid w:val="00AC01B0"/>
    <w:rsid w:val="00AC0D02"/>
    <w:rsid w:val="00AC0DC9"/>
    <w:rsid w:val="00AC795B"/>
    <w:rsid w:val="00AD2643"/>
    <w:rsid w:val="00AD4731"/>
    <w:rsid w:val="00AD4C4A"/>
    <w:rsid w:val="00AD6631"/>
    <w:rsid w:val="00AD7AFD"/>
    <w:rsid w:val="00AE16F8"/>
    <w:rsid w:val="00AE380F"/>
    <w:rsid w:val="00AF3DD3"/>
    <w:rsid w:val="00AF4CC8"/>
    <w:rsid w:val="00AF52D7"/>
    <w:rsid w:val="00AF69E0"/>
    <w:rsid w:val="00B028B6"/>
    <w:rsid w:val="00B07F1D"/>
    <w:rsid w:val="00B14A3D"/>
    <w:rsid w:val="00B345DA"/>
    <w:rsid w:val="00B347A3"/>
    <w:rsid w:val="00B44CA8"/>
    <w:rsid w:val="00B456F0"/>
    <w:rsid w:val="00B45D8B"/>
    <w:rsid w:val="00B45E84"/>
    <w:rsid w:val="00B520B0"/>
    <w:rsid w:val="00B553EA"/>
    <w:rsid w:val="00B56D0E"/>
    <w:rsid w:val="00B61070"/>
    <w:rsid w:val="00B701B2"/>
    <w:rsid w:val="00B74F4C"/>
    <w:rsid w:val="00B76AEC"/>
    <w:rsid w:val="00B7741D"/>
    <w:rsid w:val="00B777CE"/>
    <w:rsid w:val="00B95198"/>
    <w:rsid w:val="00B96E1D"/>
    <w:rsid w:val="00BA039F"/>
    <w:rsid w:val="00BA2700"/>
    <w:rsid w:val="00BA4F76"/>
    <w:rsid w:val="00BB069B"/>
    <w:rsid w:val="00BB12B1"/>
    <w:rsid w:val="00BB4227"/>
    <w:rsid w:val="00BB4435"/>
    <w:rsid w:val="00BB56ED"/>
    <w:rsid w:val="00BC0CA9"/>
    <w:rsid w:val="00BC0CE1"/>
    <w:rsid w:val="00BD02A2"/>
    <w:rsid w:val="00BD202C"/>
    <w:rsid w:val="00BD5127"/>
    <w:rsid w:val="00BD575F"/>
    <w:rsid w:val="00BE38F9"/>
    <w:rsid w:val="00BE47E9"/>
    <w:rsid w:val="00BE586E"/>
    <w:rsid w:val="00BF7439"/>
    <w:rsid w:val="00C07354"/>
    <w:rsid w:val="00C11E9B"/>
    <w:rsid w:val="00C13104"/>
    <w:rsid w:val="00C2176D"/>
    <w:rsid w:val="00C223C1"/>
    <w:rsid w:val="00C22BF7"/>
    <w:rsid w:val="00C24CFC"/>
    <w:rsid w:val="00C324AF"/>
    <w:rsid w:val="00C40935"/>
    <w:rsid w:val="00C515C2"/>
    <w:rsid w:val="00C525A6"/>
    <w:rsid w:val="00C53BDB"/>
    <w:rsid w:val="00C56FDD"/>
    <w:rsid w:val="00C636B6"/>
    <w:rsid w:val="00C63901"/>
    <w:rsid w:val="00C670AA"/>
    <w:rsid w:val="00C71704"/>
    <w:rsid w:val="00C763F1"/>
    <w:rsid w:val="00C81A2F"/>
    <w:rsid w:val="00C86EE7"/>
    <w:rsid w:val="00C9038C"/>
    <w:rsid w:val="00C91891"/>
    <w:rsid w:val="00C93C55"/>
    <w:rsid w:val="00C947B6"/>
    <w:rsid w:val="00C94EA1"/>
    <w:rsid w:val="00C9570E"/>
    <w:rsid w:val="00CA24BC"/>
    <w:rsid w:val="00CA4005"/>
    <w:rsid w:val="00CA7274"/>
    <w:rsid w:val="00CB575E"/>
    <w:rsid w:val="00CB70AF"/>
    <w:rsid w:val="00CB7CF1"/>
    <w:rsid w:val="00CD1016"/>
    <w:rsid w:val="00CD364A"/>
    <w:rsid w:val="00CD3EEA"/>
    <w:rsid w:val="00CE4579"/>
    <w:rsid w:val="00CE53E4"/>
    <w:rsid w:val="00CF6E92"/>
    <w:rsid w:val="00D00B26"/>
    <w:rsid w:val="00D05271"/>
    <w:rsid w:val="00D10746"/>
    <w:rsid w:val="00D1076B"/>
    <w:rsid w:val="00D16CAC"/>
    <w:rsid w:val="00D20998"/>
    <w:rsid w:val="00D239DA"/>
    <w:rsid w:val="00D26CA1"/>
    <w:rsid w:val="00D359D3"/>
    <w:rsid w:val="00D425EB"/>
    <w:rsid w:val="00D52D8E"/>
    <w:rsid w:val="00D5398C"/>
    <w:rsid w:val="00D60506"/>
    <w:rsid w:val="00D61AD3"/>
    <w:rsid w:val="00D637EA"/>
    <w:rsid w:val="00D70CE5"/>
    <w:rsid w:val="00D7224C"/>
    <w:rsid w:val="00D8046A"/>
    <w:rsid w:val="00D80F5F"/>
    <w:rsid w:val="00D850AA"/>
    <w:rsid w:val="00D854C8"/>
    <w:rsid w:val="00D94000"/>
    <w:rsid w:val="00D95903"/>
    <w:rsid w:val="00DA250B"/>
    <w:rsid w:val="00DA2CF0"/>
    <w:rsid w:val="00DA6506"/>
    <w:rsid w:val="00DA6562"/>
    <w:rsid w:val="00DA70EA"/>
    <w:rsid w:val="00DB047B"/>
    <w:rsid w:val="00DB2B14"/>
    <w:rsid w:val="00DB3B02"/>
    <w:rsid w:val="00DB40DD"/>
    <w:rsid w:val="00DC2F88"/>
    <w:rsid w:val="00DC73CC"/>
    <w:rsid w:val="00DE1BCF"/>
    <w:rsid w:val="00DE2EC6"/>
    <w:rsid w:val="00DF03B9"/>
    <w:rsid w:val="00DF3834"/>
    <w:rsid w:val="00E0081C"/>
    <w:rsid w:val="00E00B7D"/>
    <w:rsid w:val="00E00D35"/>
    <w:rsid w:val="00E028BA"/>
    <w:rsid w:val="00E124C6"/>
    <w:rsid w:val="00E141BA"/>
    <w:rsid w:val="00E14894"/>
    <w:rsid w:val="00E168FC"/>
    <w:rsid w:val="00E20FC1"/>
    <w:rsid w:val="00E237E3"/>
    <w:rsid w:val="00E23884"/>
    <w:rsid w:val="00E243AE"/>
    <w:rsid w:val="00E243BB"/>
    <w:rsid w:val="00E40E47"/>
    <w:rsid w:val="00E45F0C"/>
    <w:rsid w:val="00E537D1"/>
    <w:rsid w:val="00E562BE"/>
    <w:rsid w:val="00E56687"/>
    <w:rsid w:val="00E57BC5"/>
    <w:rsid w:val="00E644BE"/>
    <w:rsid w:val="00E76DF9"/>
    <w:rsid w:val="00E81A96"/>
    <w:rsid w:val="00E84C73"/>
    <w:rsid w:val="00E84CF0"/>
    <w:rsid w:val="00E872BB"/>
    <w:rsid w:val="00E93662"/>
    <w:rsid w:val="00E96BF4"/>
    <w:rsid w:val="00EA0EFA"/>
    <w:rsid w:val="00EA54B4"/>
    <w:rsid w:val="00EA63D2"/>
    <w:rsid w:val="00EB01D7"/>
    <w:rsid w:val="00EB1751"/>
    <w:rsid w:val="00EB683E"/>
    <w:rsid w:val="00EB7410"/>
    <w:rsid w:val="00EC64A3"/>
    <w:rsid w:val="00EC705D"/>
    <w:rsid w:val="00EC7A36"/>
    <w:rsid w:val="00ED1A55"/>
    <w:rsid w:val="00EE0875"/>
    <w:rsid w:val="00EE6A1B"/>
    <w:rsid w:val="00EE7437"/>
    <w:rsid w:val="00EF0FEB"/>
    <w:rsid w:val="00EF1887"/>
    <w:rsid w:val="00EF4638"/>
    <w:rsid w:val="00EF5219"/>
    <w:rsid w:val="00EF69EC"/>
    <w:rsid w:val="00F13A34"/>
    <w:rsid w:val="00F17B4A"/>
    <w:rsid w:val="00F21071"/>
    <w:rsid w:val="00F2394E"/>
    <w:rsid w:val="00F32ADC"/>
    <w:rsid w:val="00F36822"/>
    <w:rsid w:val="00F65BC3"/>
    <w:rsid w:val="00F72802"/>
    <w:rsid w:val="00F75287"/>
    <w:rsid w:val="00F7550E"/>
    <w:rsid w:val="00F75F79"/>
    <w:rsid w:val="00F80FC8"/>
    <w:rsid w:val="00F8310A"/>
    <w:rsid w:val="00F9598F"/>
    <w:rsid w:val="00F95F79"/>
    <w:rsid w:val="00FA21C8"/>
    <w:rsid w:val="00FA2B3B"/>
    <w:rsid w:val="00FA50D2"/>
    <w:rsid w:val="00FA54E0"/>
    <w:rsid w:val="00FB2CFB"/>
    <w:rsid w:val="00FB3944"/>
    <w:rsid w:val="00FB4395"/>
    <w:rsid w:val="00FB6081"/>
    <w:rsid w:val="00FC52CB"/>
    <w:rsid w:val="00FC5744"/>
    <w:rsid w:val="00FC7941"/>
    <w:rsid w:val="00FD36F0"/>
    <w:rsid w:val="00FD799D"/>
    <w:rsid w:val="00FD7A35"/>
    <w:rsid w:val="00FE2F50"/>
    <w:rsid w:val="00FE2F53"/>
    <w:rsid w:val="00FE36C8"/>
    <w:rsid w:val="00FE3C54"/>
    <w:rsid w:val="00FE4952"/>
    <w:rsid w:val="00FE620B"/>
    <w:rsid w:val="00FF4A63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E4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E4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E59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D0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08BA"/>
  </w:style>
  <w:style w:type="paragraph" w:styleId="llb">
    <w:name w:val="footer"/>
    <w:basedOn w:val="Norml"/>
    <w:link w:val="llbChar"/>
    <w:uiPriority w:val="99"/>
    <w:unhideWhenUsed/>
    <w:rsid w:val="001D0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08BA"/>
  </w:style>
  <w:style w:type="paragraph" w:styleId="Listaszerbekezds">
    <w:name w:val="List Paragraph"/>
    <w:basedOn w:val="Norml"/>
    <w:uiPriority w:val="34"/>
    <w:qFormat/>
    <w:rsid w:val="00DA70EA"/>
    <w:pPr>
      <w:ind w:left="720"/>
      <w:contextualSpacing/>
    </w:pPr>
  </w:style>
  <w:style w:type="table" w:styleId="Rcsostblzat">
    <w:name w:val="Table Grid"/>
    <w:basedOn w:val="Normltblzat"/>
    <w:rsid w:val="0017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827B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E4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E4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gjegyzetszvege">
    <w:name w:val="endnote text"/>
    <w:basedOn w:val="Norml"/>
    <w:link w:val="VgjegyzetszvegeChar"/>
    <w:uiPriority w:val="99"/>
    <w:unhideWhenUsed/>
    <w:rsid w:val="00116F9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116F90"/>
    <w:rPr>
      <w:sz w:val="20"/>
      <w:szCs w:val="20"/>
    </w:rPr>
  </w:style>
  <w:style w:type="character" w:styleId="Vgjegyzet-hivatkozs">
    <w:name w:val="endnote reference"/>
    <w:basedOn w:val="Bekezdsalapbettpusa"/>
    <w:semiHidden/>
    <w:unhideWhenUsed/>
    <w:rsid w:val="00116F90"/>
    <w:rPr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E59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rltotthiperhivatkozs">
    <w:name w:val="FollowedHyperlink"/>
    <w:basedOn w:val="Bekezdsalapbettpusa"/>
    <w:uiPriority w:val="99"/>
    <w:semiHidden/>
    <w:unhideWhenUsed/>
    <w:rsid w:val="00036122"/>
    <w:rPr>
      <w:color w:val="800080" w:themeColor="followedHyperlink"/>
      <w:u w:val="single"/>
    </w:rPr>
  </w:style>
  <w:style w:type="paragraph" w:customStyle="1" w:styleId="Endnote">
    <w:name w:val="Endnote"/>
    <w:basedOn w:val="Norml"/>
    <w:link w:val="EndnoteChar"/>
    <w:rsid w:val="001D0ED2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EndnoteChar">
    <w:name w:val="Endnote Char"/>
    <w:basedOn w:val="Bekezdsalapbettpusa"/>
    <w:link w:val="Endnote"/>
    <w:rsid w:val="001D0ED2"/>
    <w:rPr>
      <w:rFonts w:ascii="Arial" w:eastAsia="Times New Roman" w:hAnsi="Arial" w:cs="Arial"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251DE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E4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E4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E59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D0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08BA"/>
  </w:style>
  <w:style w:type="paragraph" w:styleId="llb">
    <w:name w:val="footer"/>
    <w:basedOn w:val="Norml"/>
    <w:link w:val="llbChar"/>
    <w:uiPriority w:val="99"/>
    <w:unhideWhenUsed/>
    <w:rsid w:val="001D0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08BA"/>
  </w:style>
  <w:style w:type="paragraph" w:styleId="Listaszerbekezds">
    <w:name w:val="List Paragraph"/>
    <w:basedOn w:val="Norml"/>
    <w:uiPriority w:val="34"/>
    <w:qFormat/>
    <w:rsid w:val="00DA70EA"/>
    <w:pPr>
      <w:ind w:left="720"/>
      <w:contextualSpacing/>
    </w:pPr>
  </w:style>
  <w:style w:type="table" w:styleId="Rcsostblzat">
    <w:name w:val="Table Grid"/>
    <w:basedOn w:val="Normltblzat"/>
    <w:rsid w:val="0017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827B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E4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E4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gjegyzetszvege">
    <w:name w:val="endnote text"/>
    <w:basedOn w:val="Norml"/>
    <w:link w:val="VgjegyzetszvegeChar"/>
    <w:uiPriority w:val="99"/>
    <w:unhideWhenUsed/>
    <w:rsid w:val="00116F9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116F90"/>
    <w:rPr>
      <w:sz w:val="20"/>
      <w:szCs w:val="20"/>
    </w:rPr>
  </w:style>
  <w:style w:type="character" w:styleId="Vgjegyzet-hivatkozs">
    <w:name w:val="endnote reference"/>
    <w:basedOn w:val="Bekezdsalapbettpusa"/>
    <w:semiHidden/>
    <w:unhideWhenUsed/>
    <w:rsid w:val="00116F90"/>
    <w:rPr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E59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rltotthiperhivatkozs">
    <w:name w:val="FollowedHyperlink"/>
    <w:basedOn w:val="Bekezdsalapbettpusa"/>
    <w:uiPriority w:val="99"/>
    <w:semiHidden/>
    <w:unhideWhenUsed/>
    <w:rsid w:val="00036122"/>
    <w:rPr>
      <w:color w:val="800080" w:themeColor="followedHyperlink"/>
      <w:u w:val="single"/>
    </w:rPr>
  </w:style>
  <w:style w:type="paragraph" w:customStyle="1" w:styleId="Endnote">
    <w:name w:val="Endnote"/>
    <w:basedOn w:val="Norml"/>
    <w:link w:val="EndnoteChar"/>
    <w:rsid w:val="001D0ED2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EndnoteChar">
    <w:name w:val="Endnote Char"/>
    <w:basedOn w:val="Bekezdsalapbettpusa"/>
    <w:link w:val="Endnote"/>
    <w:rsid w:val="001D0ED2"/>
    <w:rPr>
      <w:rFonts w:ascii="Arial" w:eastAsia="Times New Roman" w:hAnsi="Arial" w:cs="Arial"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251DE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erenc.andrasek.hu/doc/bibliografia-oksag-2008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o.stanford.edu/archives/fall2016/entries/causation-metaphysic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renc.andrasek.hu/blog/doc/kalv-apol.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drive/folders/1_tqCAFPoHJ3xklTg9btRcqtQGqwMHuH4?usp=sharing" TargetMode="External"/><Relationship Id="rId10" Type="http://schemas.openxmlformats.org/officeDocument/2006/relationships/hyperlink" Target="http://ferenc.andrasek.hu/blog/pdf/kalv-apol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lato.stanford.edu/entries/causation-counterfactual/" TargetMode="External"/><Relationship Id="rId14" Type="http://schemas.openxmlformats.org/officeDocument/2006/relationships/hyperlink" Target="https://drive.google.com/drive/folders/13c1-iEGsWIU7tfB5NC-2NfyFedoiRa-B?usp=sharin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95C2-4085-4B80-A912-3942C188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5095</Words>
  <Characters>35162</Characters>
  <Application>Microsoft Office Word</Application>
  <DocSecurity>0</DocSecurity>
  <Lines>293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 Ferenc</dc:creator>
  <cp:lastModifiedBy>András Ferenc</cp:lastModifiedBy>
  <cp:revision>4</cp:revision>
  <cp:lastPrinted>2020-06-10T17:00:00Z</cp:lastPrinted>
  <dcterms:created xsi:type="dcterms:W3CDTF">2020-06-10T17:00:00Z</dcterms:created>
  <dcterms:modified xsi:type="dcterms:W3CDTF">2020-06-10T17:01:00Z</dcterms:modified>
</cp:coreProperties>
</file>